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5527A4" w:rsidRDefault="004C4FF8" w:rsidP="005527A4">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bookmarkStart w:id="0" w:name="_GoBack"/>
            <w:bookmarkEnd w:id="0"/>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F2772" w:rsidP="00875196">
            <w:pPr>
              <w:pStyle w:val="Title"/>
              <w:jc w:val="left"/>
              <w:rPr>
                <w:b/>
              </w:rPr>
            </w:pPr>
            <w:r>
              <w:rPr>
                <w:b/>
              </w:rPr>
              <w:t>14BT2022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F2772" w:rsidP="00875196">
            <w:pPr>
              <w:pStyle w:val="Title"/>
              <w:jc w:val="left"/>
              <w:rPr>
                <w:b/>
              </w:rPr>
            </w:pPr>
            <w:r>
              <w:rPr>
                <w:b/>
              </w:rPr>
              <w:t>UNIT OPERATIONS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287123" w:rsidP="008C7BA2">
      <w:pPr>
        <w:jc w:val="center"/>
        <w:rPr>
          <w:b/>
          <w:u w:val="single"/>
        </w:rPr>
      </w:pPr>
      <w:r>
        <w:rPr>
          <w:b/>
          <w:u w:val="single"/>
        </w:rPr>
        <w:t xml:space="preserve">( Extra </w:t>
      </w:r>
      <w:r w:rsidR="00E97DCE">
        <w:rPr>
          <w:b/>
          <w:u w:val="single"/>
        </w:rPr>
        <w:t>Ordinary</w:t>
      </w:r>
      <w:r>
        <w:rPr>
          <w:b/>
          <w:u w:val="single"/>
        </w:rPr>
        <w:t xml:space="preserve"> </w:t>
      </w:r>
      <w:r w:rsidR="00E97DCE">
        <w:rPr>
          <w:b/>
          <w:u w:val="single"/>
        </w:rPr>
        <w:t>Graph</w:t>
      </w:r>
      <w:r>
        <w:rPr>
          <w:b/>
          <w:u w:val="single"/>
        </w:rPr>
        <w:t xml:space="preserve"> Sheet Allowed )</w:t>
      </w:r>
    </w:p>
    <w:tbl>
      <w:tblPr>
        <w:tblW w:w="10609"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70"/>
        <w:gridCol w:w="636"/>
        <w:gridCol w:w="7357"/>
        <w:gridCol w:w="1150"/>
        <w:gridCol w:w="896"/>
      </w:tblGrid>
      <w:tr w:rsidR="008C7BA2" w:rsidRPr="004725CA" w:rsidTr="004D716A">
        <w:trPr>
          <w:trHeight w:val="132"/>
        </w:trPr>
        <w:tc>
          <w:tcPr>
            <w:tcW w:w="570" w:type="dxa"/>
            <w:shd w:val="clear" w:color="auto" w:fill="auto"/>
          </w:tcPr>
          <w:p w:rsidR="008C7BA2" w:rsidRPr="008C7BA2" w:rsidRDefault="008C7BA2" w:rsidP="008C7BA2">
            <w:pPr>
              <w:jc w:val="center"/>
              <w:rPr>
                <w:b/>
              </w:rPr>
            </w:pPr>
            <w:r w:rsidRPr="008C7BA2">
              <w:rPr>
                <w:b/>
              </w:rPr>
              <w:t>Q. No.</w:t>
            </w:r>
          </w:p>
        </w:tc>
        <w:tc>
          <w:tcPr>
            <w:tcW w:w="636" w:type="dxa"/>
            <w:shd w:val="clear" w:color="auto" w:fill="auto"/>
          </w:tcPr>
          <w:p w:rsidR="008C7BA2" w:rsidRPr="008C7BA2" w:rsidRDefault="008C7BA2" w:rsidP="008C7BA2">
            <w:pPr>
              <w:jc w:val="center"/>
              <w:rPr>
                <w:b/>
              </w:rPr>
            </w:pPr>
            <w:r w:rsidRPr="008C7BA2">
              <w:rPr>
                <w:b/>
              </w:rPr>
              <w:t>Sub Div.</w:t>
            </w:r>
          </w:p>
        </w:tc>
        <w:tc>
          <w:tcPr>
            <w:tcW w:w="7357" w:type="dxa"/>
            <w:shd w:val="clear" w:color="auto" w:fill="auto"/>
          </w:tcPr>
          <w:p w:rsidR="008C7BA2" w:rsidRPr="008C7BA2" w:rsidRDefault="008C7BA2" w:rsidP="00193F27">
            <w:pPr>
              <w:jc w:val="center"/>
              <w:rPr>
                <w:b/>
              </w:rPr>
            </w:pPr>
            <w:r w:rsidRPr="008C7BA2">
              <w:rPr>
                <w:b/>
              </w:rPr>
              <w:t>Questions</w:t>
            </w:r>
          </w:p>
        </w:tc>
        <w:tc>
          <w:tcPr>
            <w:tcW w:w="115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896" w:type="dxa"/>
            <w:shd w:val="clear" w:color="auto" w:fill="auto"/>
          </w:tcPr>
          <w:p w:rsidR="008C7BA2" w:rsidRPr="008C7BA2" w:rsidRDefault="008C7BA2" w:rsidP="00193F27">
            <w:pPr>
              <w:rPr>
                <w:b/>
              </w:rPr>
            </w:pPr>
            <w:r w:rsidRPr="008C7BA2">
              <w:rPr>
                <w:b/>
              </w:rPr>
              <w:t>Marks</w:t>
            </w:r>
          </w:p>
        </w:tc>
      </w:tr>
      <w:tr w:rsidR="008C7BA2" w:rsidRPr="00EF5853" w:rsidTr="004D716A">
        <w:trPr>
          <w:trHeight w:val="90"/>
        </w:trPr>
        <w:tc>
          <w:tcPr>
            <w:tcW w:w="570" w:type="dxa"/>
            <w:vMerge w:val="restart"/>
            <w:shd w:val="clear" w:color="auto" w:fill="auto"/>
          </w:tcPr>
          <w:p w:rsidR="008C7BA2" w:rsidRPr="00EF5853" w:rsidRDefault="008C7BA2" w:rsidP="008C7BA2">
            <w:pPr>
              <w:jc w:val="center"/>
            </w:pPr>
            <w:r w:rsidRPr="00EF5853">
              <w:t>1.</w:t>
            </w:r>
          </w:p>
        </w:tc>
        <w:tc>
          <w:tcPr>
            <w:tcW w:w="636" w:type="dxa"/>
            <w:shd w:val="clear" w:color="auto" w:fill="auto"/>
          </w:tcPr>
          <w:p w:rsidR="008C7BA2" w:rsidRPr="00EF5853" w:rsidRDefault="008C7BA2" w:rsidP="008C7BA2">
            <w:pPr>
              <w:jc w:val="center"/>
            </w:pPr>
            <w:r w:rsidRPr="00EF5853">
              <w:t>a.</w:t>
            </w:r>
          </w:p>
        </w:tc>
        <w:tc>
          <w:tcPr>
            <w:tcW w:w="7357" w:type="dxa"/>
            <w:shd w:val="clear" w:color="auto" w:fill="auto"/>
          </w:tcPr>
          <w:p w:rsidR="008C7BA2" w:rsidRPr="00EF5853" w:rsidRDefault="006679DA" w:rsidP="004E7E22">
            <w:pPr>
              <w:jc w:val="both"/>
            </w:pPr>
            <w:r>
              <w:t>List out the types of</w:t>
            </w:r>
            <w:r w:rsidR="00A47929">
              <w:t xml:space="preserve"> size reduction equipments and </w:t>
            </w:r>
            <w:r>
              <w:t>what are the factors to be considered select the equipments</w:t>
            </w:r>
            <w:r w:rsidR="004E7E22">
              <w:t>.</w:t>
            </w:r>
          </w:p>
        </w:tc>
        <w:tc>
          <w:tcPr>
            <w:tcW w:w="1150" w:type="dxa"/>
            <w:shd w:val="clear" w:color="auto" w:fill="auto"/>
          </w:tcPr>
          <w:p w:rsidR="008C7BA2" w:rsidRPr="00875196" w:rsidRDefault="009D1511" w:rsidP="00193F27">
            <w:pPr>
              <w:jc w:val="center"/>
              <w:rPr>
                <w:sz w:val="22"/>
                <w:szCs w:val="22"/>
              </w:rPr>
            </w:pPr>
            <w:r>
              <w:rPr>
                <w:sz w:val="22"/>
                <w:szCs w:val="22"/>
              </w:rPr>
              <w:t>CO1</w:t>
            </w:r>
          </w:p>
        </w:tc>
        <w:tc>
          <w:tcPr>
            <w:tcW w:w="896" w:type="dxa"/>
            <w:shd w:val="clear" w:color="auto" w:fill="auto"/>
          </w:tcPr>
          <w:p w:rsidR="006679DA" w:rsidRPr="005814FF" w:rsidRDefault="006679DA" w:rsidP="00193F27">
            <w:pPr>
              <w:jc w:val="center"/>
            </w:pPr>
            <w:r>
              <w:t>5</w:t>
            </w:r>
          </w:p>
        </w:tc>
      </w:tr>
      <w:tr w:rsidR="008C7BA2" w:rsidRPr="00EF5853" w:rsidTr="004D716A">
        <w:trPr>
          <w:trHeight w:val="42"/>
        </w:trPr>
        <w:tc>
          <w:tcPr>
            <w:tcW w:w="570" w:type="dxa"/>
            <w:vMerge/>
            <w:shd w:val="clear" w:color="auto" w:fill="auto"/>
          </w:tcPr>
          <w:p w:rsidR="008C7BA2" w:rsidRPr="00EF5853" w:rsidRDefault="008C7BA2" w:rsidP="008C7BA2">
            <w:pPr>
              <w:jc w:val="center"/>
            </w:pPr>
          </w:p>
        </w:tc>
        <w:tc>
          <w:tcPr>
            <w:tcW w:w="636" w:type="dxa"/>
            <w:shd w:val="clear" w:color="auto" w:fill="auto"/>
          </w:tcPr>
          <w:p w:rsidR="008C7BA2" w:rsidRPr="00EF5853" w:rsidRDefault="008C7BA2" w:rsidP="008C7BA2">
            <w:pPr>
              <w:jc w:val="center"/>
            </w:pPr>
            <w:r w:rsidRPr="00EF5853">
              <w:t>b.</w:t>
            </w:r>
          </w:p>
        </w:tc>
        <w:tc>
          <w:tcPr>
            <w:tcW w:w="7357" w:type="dxa"/>
            <w:shd w:val="clear" w:color="auto" w:fill="auto"/>
          </w:tcPr>
          <w:p w:rsidR="008C7BA2" w:rsidRPr="00EF5853" w:rsidRDefault="006679DA" w:rsidP="004E7E22">
            <w:pPr>
              <w:jc w:val="both"/>
            </w:pPr>
            <w:r>
              <w:t>State and explain crushing Law’s.</w:t>
            </w:r>
          </w:p>
        </w:tc>
        <w:tc>
          <w:tcPr>
            <w:tcW w:w="1150" w:type="dxa"/>
            <w:shd w:val="clear" w:color="auto" w:fill="auto"/>
          </w:tcPr>
          <w:p w:rsidR="008C7BA2" w:rsidRPr="00875196" w:rsidRDefault="009D1511" w:rsidP="00193F27">
            <w:pPr>
              <w:jc w:val="center"/>
              <w:rPr>
                <w:sz w:val="22"/>
                <w:szCs w:val="22"/>
              </w:rPr>
            </w:pPr>
            <w:r>
              <w:rPr>
                <w:sz w:val="22"/>
                <w:szCs w:val="22"/>
              </w:rPr>
              <w:t>CO1</w:t>
            </w:r>
          </w:p>
        </w:tc>
        <w:tc>
          <w:tcPr>
            <w:tcW w:w="896" w:type="dxa"/>
            <w:shd w:val="clear" w:color="auto" w:fill="auto"/>
          </w:tcPr>
          <w:p w:rsidR="008C7BA2" w:rsidRPr="005814FF" w:rsidRDefault="006679DA" w:rsidP="00193F27">
            <w:pPr>
              <w:jc w:val="center"/>
            </w:pPr>
            <w:r>
              <w:t>3</w:t>
            </w:r>
          </w:p>
        </w:tc>
      </w:tr>
      <w:tr w:rsidR="008C7BA2" w:rsidRPr="00EF5853" w:rsidTr="004D716A">
        <w:trPr>
          <w:trHeight w:val="42"/>
        </w:trPr>
        <w:tc>
          <w:tcPr>
            <w:tcW w:w="570" w:type="dxa"/>
            <w:vMerge/>
            <w:shd w:val="clear" w:color="auto" w:fill="auto"/>
          </w:tcPr>
          <w:p w:rsidR="008C7BA2" w:rsidRPr="00EF5853" w:rsidRDefault="008C7BA2" w:rsidP="008C7BA2">
            <w:pPr>
              <w:jc w:val="center"/>
            </w:pPr>
          </w:p>
        </w:tc>
        <w:tc>
          <w:tcPr>
            <w:tcW w:w="636" w:type="dxa"/>
            <w:shd w:val="clear" w:color="auto" w:fill="auto"/>
          </w:tcPr>
          <w:p w:rsidR="008C7BA2" w:rsidRPr="00EF5853" w:rsidRDefault="008C7BA2" w:rsidP="008C7BA2">
            <w:pPr>
              <w:jc w:val="center"/>
            </w:pPr>
            <w:r w:rsidRPr="00EF5853">
              <w:t>c.</w:t>
            </w:r>
          </w:p>
        </w:tc>
        <w:tc>
          <w:tcPr>
            <w:tcW w:w="7357" w:type="dxa"/>
            <w:shd w:val="clear" w:color="auto" w:fill="auto"/>
          </w:tcPr>
          <w:p w:rsidR="008C7BA2" w:rsidRPr="00EF5853" w:rsidRDefault="00B6223D" w:rsidP="004E7E22">
            <w:pPr>
              <w:jc w:val="both"/>
            </w:pPr>
            <w:r>
              <w:t>Describe the working procedure of Blake Jaw Crusher with neat diagram.</w:t>
            </w:r>
          </w:p>
        </w:tc>
        <w:tc>
          <w:tcPr>
            <w:tcW w:w="1150" w:type="dxa"/>
            <w:shd w:val="clear" w:color="auto" w:fill="auto"/>
          </w:tcPr>
          <w:p w:rsidR="008C7BA2" w:rsidRPr="00875196" w:rsidRDefault="009D1511" w:rsidP="00193F27">
            <w:pPr>
              <w:jc w:val="center"/>
              <w:rPr>
                <w:sz w:val="22"/>
                <w:szCs w:val="22"/>
              </w:rPr>
            </w:pPr>
            <w:r>
              <w:rPr>
                <w:sz w:val="22"/>
                <w:szCs w:val="22"/>
              </w:rPr>
              <w:t>CO1</w:t>
            </w:r>
          </w:p>
        </w:tc>
        <w:tc>
          <w:tcPr>
            <w:tcW w:w="896" w:type="dxa"/>
            <w:shd w:val="clear" w:color="auto" w:fill="auto"/>
          </w:tcPr>
          <w:p w:rsidR="008C7BA2" w:rsidRPr="005814FF" w:rsidRDefault="00B6223D" w:rsidP="00193F27">
            <w:pPr>
              <w:jc w:val="center"/>
            </w:pPr>
            <w:r>
              <w:t>12</w:t>
            </w:r>
          </w:p>
        </w:tc>
      </w:tr>
      <w:tr w:rsidR="008C7BA2" w:rsidRPr="00EF5853" w:rsidTr="004D716A">
        <w:trPr>
          <w:trHeight w:val="90"/>
        </w:trPr>
        <w:tc>
          <w:tcPr>
            <w:tcW w:w="10609" w:type="dxa"/>
            <w:gridSpan w:val="5"/>
            <w:shd w:val="clear" w:color="auto" w:fill="auto"/>
          </w:tcPr>
          <w:p w:rsidR="008C7BA2" w:rsidRPr="005814FF" w:rsidRDefault="008C7BA2" w:rsidP="008C7BA2">
            <w:pPr>
              <w:jc w:val="center"/>
            </w:pPr>
            <w:r w:rsidRPr="005814FF">
              <w:t>(OR)</w:t>
            </w:r>
          </w:p>
        </w:tc>
      </w:tr>
      <w:tr w:rsidR="008C7BA2" w:rsidRPr="00EF5853" w:rsidTr="004D716A">
        <w:trPr>
          <w:trHeight w:val="90"/>
        </w:trPr>
        <w:tc>
          <w:tcPr>
            <w:tcW w:w="570" w:type="dxa"/>
            <w:vMerge w:val="restart"/>
            <w:shd w:val="clear" w:color="auto" w:fill="auto"/>
          </w:tcPr>
          <w:p w:rsidR="008C7BA2" w:rsidRPr="00EF5853" w:rsidRDefault="008C7BA2" w:rsidP="008C7BA2">
            <w:pPr>
              <w:jc w:val="center"/>
            </w:pPr>
            <w:r w:rsidRPr="00EF5853">
              <w:t>2.</w:t>
            </w:r>
          </w:p>
        </w:tc>
        <w:tc>
          <w:tcPr>
            <w:tcW w:w="636" w:type="dxa"/>
            <w:shd w:val="clear" w:color="auto" w:fill="auto"/>
          </w:tcPr>
          <w:p w:rsidR="008C7BA2" w:rsidRPr="00EF5853" w:rsidRDefault="008C7BA2" w:rsidP="008C7BA2">
            <w:pPr>
              <w:jc w:val="center"/>
            </w:pPr>
            <w:r w:rsidRPr="00EF5853">
              <w:t>a.</w:t>
            </w:r>
          </w:p>
        </w:tc>
        <w:tc>
          <w:tcPr>
            <w:tcW w:w="7357" w:type="dxa"/>
            <w:shd w:val="clear" w:color="auto" w:fill="auto"/>
          </w:tcPr>
          <w:p w:rsidR="008C7BA2" w:rsidRPr="00EF5853" w:rsidRDefault="00B6223D" w:rsidP="004E7E22">
            <w:pPr>
              <w:jc w:val="both"/>
            </w:pPr>
            <w:r>
              <w:t xml:space="preserve">Illustrate </w:t>
            </w:r>
            <w:r w:rsidR="008F3326">
              <w:t>the open-</w:t>
            </w:r>
            <w:r w:rsidR="008E63C5">
              <w:t>circuit</w:t>
            </w:r>
            <w:r w:rsidR="008F3326">
              <w:t xml:space="preserve"> and closed circuit Grinding</w:t>
            </w:r>
            <w:r w:rsidR="004E7E22">
              <w:t>.</w:t>
            </w:r>
          </w:p>
        </w:tc>
        <w:tc>
          <w:tcPr>
            <w:tcW w:w="1150" w:type="dxa"/>
            <w:shd w:val="clear" w:color="auto" w:fill="auto"/>
          </w:tcPr>
          <w:p w:rsidR="008C7BA2" w:rsidRPr="00875196" w:rsidRDefault="009D1511" w:rsidP="00193F27">
            <w:pPr>
              <w:jc w:val="center"/>
              <w:rPr>
                <w:sz w:val="22"/>
                <w:szCs w:val="22"/>
              </w:rPr>
            </w:pPr>
            <w:r>
              <w:rPr>
                <w:sz w:val="22"/>
                <w:szCs w:val="22"/>
              </w:rPr>
              <w:t>CO2</w:t>
            </w:r>
          </w:p>
        </w:tc>
        <w:tc>
          <w:tcPr>
            <w:tcW w:w="896" w:type="dxa"/>
            <w:shd w:val="clear" w:color="auto" w:fill="auto"/>
          </w:tcPr>
          <w:p w:rsidR="008C7BA2" w:rsidRPr="005814FF" w:rsidRDefault="008F3326" w:rsidP="00193F27">
            <w:pPr>
              <w:jc w:val="center"/>
            </w:pPr>
            <w:r>
              <w:t>6</w:t>
            </w:r>
          </w:p>
        </w:tc>
      </w:tr>
      <w:tr w:rsidR="008C7BA2" w:rsidRPr="00EF5853" w:rsidTr="004D716A">
        <w:trPr>
          <w:trHeight w:val="42"/>
        </w:trPr>
        <w:tc>
          <w:tcPr>
            <w:tcW w:w="570" w:type="dxa"/>
            <w:vMerge/>
            <w:shd w:val="clear" w:color="auto" w:fill="auto"/>
          </w:tcPr>
          <w:p w:rsidR="008C7BA2" w:rsidRPr="00EF5853" w:rsidRDefault="008C7BA2" w:rsidP="008C7BA2">
            <w:pPr>
              <w:jc w:val="center"/>
            </w:pPr>
          </w:p>
        </w:tc>
        <w:tc>
          <w:tcPr>
            <w:tcW w:w="636" w:type="dxa"/>
            <w:shd w:val="clear" w:color="auto" w:fill="auto"/>
          </w:tcPr>
          <w:p w:rsidR="008C7BA2" w:rsidRPr="00EF5853" w:rsidRDefault="008C7BA2" w:rsidP="008C7BA2">
            <w:pPr>
              <w:jc w:val="center"/>
            </w:pPr>
            <w:r w:rsidRPr="00EF5853">
              <w:t>b.</w:t>
            </w:r>
          </w:p>
        </w:tc>
        <w:tc>
          <w:tcPr>
            <w:tcW w:w="7357" w:type="dxa"/>
            <w:shd w:val="clear" w:color="auto" w:fill="auto"/>
          </w:tcPr>
          <w:p w:rsidR="008C7BA2" w:rsidRPr="00EF5853" w:rsidRDefault="008F3326" w:rsidP="004E7E22">
            <w:pPr>
              <w:jc w:val="both"/>
            </w:pPr>
            <w:r>
              <w:t>Derive and express the Angle of Nip of Roll crusher</w:t>
            </w:r>
            <w:r w:rsidR="004E7E22">
              <w:t>.</w:t>
            </w:r>
          </w:p>
        </w:tc>
        <w:tc>
          <w:tcPr>
            <w:tcW w:w="1150" w:type="dxa"/>
            <w:shd w:val="clear" w:color="auto" w:fill="auto"/>
          </w:tcPr>
          <w:p w:rsidR="008C7BA2" w:rsidRPr="00875196" w:rsidRDefault="009D1511" w:rsidP="00193F27">
            <w:pPr>
              <w:jc w:val="center"/>
              <w:rPr>
                <w:sz w:val="22"/>
                <w:szCs w:val="22"/>
              </w:rPr>
            </w:pPr>
            <w:r>
              <w:rPr>
                <w:sz w:val="22"/>
                <w:szCs w:val="22"/>
              </w:rPr>
              <w:t>CO2</w:t>
            </w:r>
          </w:p>
        </w:tc>
        <w:tc>
          <w:tcPr>
            <w:tcW w:w="896" w:type="dxa"/>
            <w:shd w:val="clear" w:color="auto" w:fill="auto"/>
          </w:tcPr>
          <w:p w:rsidR="008C7BA2" w:rsidRPr="005814FF" w:rsidRDefault="008F3326" w:rsidP="00193F27">
            <w:pPr>
              <w:jc w:val="center"/>
            </w:pPr>
            <w:r>
              <w:t>7</w:t>
            </w:r>
          </w:p>
        </w:tc>
      </w:tr>
      <w:tr w:rsidR="008C7BA2" w:rsidRPr="00EF5853" w:rsidTr="004D716A">
        <w:trPr>
          <w:trHeight w:val="42"/>
        </w:trPr>
        <w:tc>
          <w:tcPr>
            <w:tcW w:w="570" w:type="dxa"/>
            <w:vMerge/>
            <w:shd w:val="clear" w:color="auto" w:fill="auto"/>
          </w:tcPr>
          <w:p w:rsidR="008C7BA2" w:rsidRPr="00EF5853" w:rsidRDefault="008C7BA2" w:rsidP="008C7BA2">
            <w:pPr>
              <w:jc w:val="center"/>
            </w:pPr>
          </w:p>
        </w:tc>
        <w:tc>
          <w:tcPr>
            <w:tcW w:w="636" w:type="dxa"/>
            <w:shd w:val="clear" w:color="auto" w:fill="auto"/>
          </w:tcPr>
          <w:p w:rsidR="008C7BA2" w:rsidRPr="00EF5853" w:rsidRDefault="008C7BA2" w:rsidP="008C7BA2">
            <w:pPr>
              <w:jc w:val="center"/>
            </w:pPr>
            <w:r w:rsidRPr="00EF5853">
              <w:t>c.</w:t>
            </w:r>
          </w:p>
        </w:tc>
        <w:tc>
          <w:tcPr>
            <w:tcW w:w="7357" w:type="dxa"/>
            <w:shd w:val="clear" w:color="auto" w:fill="auto"/>
          </w:tcPr>
          <w:p w:rsidR="008C7BA2" w:rsidRDefault="008F3326" w:rsidP="004E7E22">
            <w:pPr>
              <w:jc w:val="both"/>
            </w:pPr>
            <w:r>
              <w:t>Calculate the operating speed of the ball mill from the data given below: Diameter of ball mill = 800mm, Dia of ball = 60mm</w:t>
            </w:r>
          </w:p>
          <w:p w:rsidR="008F3326" w:rsidRDefault="008F3326" w:rsidP="004E7E22">
            <w:pPr>
              <w:jc w:val="both"/>
            </w:pPr>
            <w:r>
              <w:t xml:space="preserve">If </w:t>
            </w:r>
            <w:r w:rsidR="000659C5">
              <w:t xml:space="preserve"> </w:t>
            </w:r>
            <w:r>
              <w:t>(I) Operating speed is 55% less than the critical speed,</w:t>
            </w:r>
          </w:p>
          <w:p w:rsidR="008F3326" w:rsidRPr="00EF5853" w:rsidRDefault="008F3326" w:rsidP="004E7E22">
            <w:pPr>
              <w:jc w:val="both"/>
            </w:pPr>
            <w:r>
              <w:t xml:space="preserve">     (II) Critical Speed is 40% more</w:t>
            </w:r>
            <w:r w:rsidR="008E63C5">
              <w:t xml:space="preserve"> </w:t>
            </w:r>
            <w:r>
              <w:t>than the operating speed.</w:t>
            </w:r>
          </w:p>
        </w:tc>
        <w:tc>
          <w:tcPr>
            <w:tcW w:w="1150" w:type="dxa"/>
            <w:shd w:val="clear" w:color="auto" w:fill="auto"/>
          </w:tcPr>
          <w:p w:rsidR="003A1BA9" w:rsidRDefault="003A1BA9" w:rsidP="00193F27">
            <w:pPr>
              <w:jc w:val="center"/>
              <w:rPr>
                <w:sz w:val="22"/>
                <w:szCs w:val="22"/>
              </w:rPr>
            </w:pPr>
          </w:p>
          <w:p w:rsidR="003A1BA9" w:rsidRDefault="003A1BA9" w:rsidP="00193F27">
            <w:pPr>
              <w:jc w:val="center"/>
              <w:rPr>
                <w:sz w:val="22"/>
                <w:szCs w:val="22"/>
              </w:rPr>
            </w:pPr>
          </w:p>
          <w:p w:rsidR="008C7BA2" w:rsidRPr="00875196" w:rsidRDefault="003A1BA9" w:rsidP="00193F27">
            <w:pPr>
              <w:jc w:val="center"/>
              <w:rPr>
                <w:sz w:val="22"/>
                <w:szCs w:val="22"/>
              </w:rPr>
            </w:pPr>
            <w:r>
              <w:rPr>
                <w:sz w:val="22"/>
                <w:szCs w:val="22"/>
              </w:rPr>
              <w:t>CO</w:t>
            </w:r>
            <w:r w:rsidR="009D1511">
              <w:rPr>
                <w:sz w:val="22"/>
                <w:szCs w:val="22"/>
              </w:rPr>
              <w:t>2</w:t>
            </w:r>
          </w:p>
        </w:tc>
        <w:tc>
          <w:tcPr>
            <w:tcW w:w="896" w:type="dxa"/>
            <w:shd w:val="clear" w:color="auto" w:fill="auto"/>
          </w:tcPr>
          <w:p w:rsidR="008C7BA2" w:rsidRDefault="008C7BA2" w:rsidP="00193F27">
            <w:pPr>
              <w:jc w:val="center"/>
            </w:pPr>
          </w:p>
          <w:p w:rsidR="00375205" w:rsidRPr="00375205" w:rsidRDefault="00375205" w:rsidP="00193F27">
            <w:pPr>
              <w:jc w:val="center"/>
              <w:rPr>
                <w:sz w:val="20"/>
              </w:rPr>
            </w:pPr>
          </w:p>
          <w:p w:rsidR="008F3326" w:rsidRPr="005814FF" w:rsidRDefault="008F3326" w:rsidP="00193F27">
            <w:pPr>
              <w:jc w:val="center"/>
            </w:pPr>
            <w:r>
              <w:t>7</w:t>
            </w:r>
          </w:p>
        </w:tc>
      </w:tr>
      <w:tr w:rsidR="00665E67" w:rsidRPr="00EF5853" w:rsidTr="004D716A">
        <w:trPr>
          <w:trHeight w:val="90"/>
        </w:trPr>
        <w:tc>
          <w:tcPr>
            <w:tcW w:w="570" w:type="dxa"/>
            <w:vMerge w:val="restart"/>
            <w:shd w:val="clear" w:color="auto" w:fill="auto"/>
          </w:tcPr>
          <w:p w:rsidR="00665E67" w:rsidRPr="00EF5853" w:rsidRDefault="00665E67" w:rsidP="008C7BA2">
            <w:pPr>
              <w:jc w:val="center"/>
            </w:pPr>
            <w:r w:rsidRPr="00EF5853">
              <w:t>3.</w:t>
            </w:r>
          </w:p>
        </w:tc>
        <w:tc>
          <w:tcPr>
            <w:tcW w:w="636" w:type="dxa"/>
            <w:shd w:val="clear" w:color="auto" w:fill="auto"/>
          </w:tcPr>
          <w:p w:rsidR="00665E67" w:rsidRPr="00EF5853" w:rsidRDefault="00665E67" w:rsidP="008C7BA2">
            <w:pPr>
              <w:jc w:val="center"/>
            </w:pPr>
            <w:r w:rsidRPr="00EF5853">
              <w:t>a.</w:t>
            </w:r>
          </w:p>
        </w:tc>
        <w:tc>
          <w:tcPr>
            <w:tcW w:w="7357" w:type="dxa"/>
            <w:shd w:val="clear" w:color="auto" w:fill="auto"/>
          </w:tcPr>
          <w:p w:rsidR="00665E67" w:rsidRPr="00EF5853" w:rsidRDefault="00665E67" w:rsidP="004E7E22">
            <w:pPr>
              <w:jc w:val="both"/>
            </w:pPr>
            <w:r>
              <w:t>List out the separation of solids particles from mixed  size particles.</w:t>
            </w:r>
          </w:p>
        </w:tc>
        <w:tc>
          <w:tcPr>
            <w:tcW w:w="1150" w:type="dxa"/>
            <w:shd w:val="clear" w:color="auto" w:fill="auto"/>
          </w:tcPr>
          <w:p w:rsidR="00665E67" w:rsidRDefault="00665E67" w:rsidP="00665E67">
            <w:pPr>
              <w:jc w:val="center"/>
            </w:pPr>
            <w:r w:rsidRPr="00934D15">
              <w:rPr>
                <w:sz w:val="22"/>
                <w:szCs w:val="22"/>
              </w:rPr>
              <w:t>CO1</w:t>
            </w:r>
          </w:p>
        </w:tc>
        <w:tc>
          <w:tcPr>
            <w:tcW w:w="896" w:type="dxa"/>
            <w:shd w:val="clear" w:color="auto" w:fill="auto"/>
          </w:tcPr>
          <w:p w:rsidR="00665E67" w:rsidRPr="005814FF" w:rsidRDefault="00665E67" w:rsidP="00193F27">
            <w:pPr>
              <w:jc w:val="center"/>
            </w:pPr>
            <w:r>
              <w:t>2</w:t>
            </w:r>
          </w:p>
        </w:tc>
      </w:tr>
      <w:tr w:rsidR="00665E67" w:rsidRPr="00EF5853" w:rsidTr="004D716A">
        <w:trPr>
          <w:trHeight w:val="90"/>
        </w:trPr>
        <w:tc>
          <w:tcPr>
            <w:tcW w:w="570" w:type="dxa"/>
            <w:vMerge/>
            <w:shd w:val="clear" w:color="auto" w:fill="auto"/>
          </w:tcPr>
          <w:p w:rsidR="00665E67" w:rsidRPr="00EF5853" w:rsidRDefault="00665E67" w:rsidP="008C7BA2">
            <w:pPr>
              <w:jc w:val="center"/>
            </w:pPr>
          </w:p>
        </w:tc>
        <w:tc>
          <w:tcPr>
            <w:tcW w:w="636" w:type="dxa"/>
            <w:shd w:val="clear" w:color="auto" w:fill="auto"/>
          </w:tcPr>
          <w:p w:rsidR="00665E67" w:rsidRPr="00EF5853" w:rsidRDefault="00665E67" w:rsidP="008C7BA2">
            <w:pPr>
              <w:jc w:val="center"/>
            </w:pPr>
            <w:r w:rsidRPr="00EF5853">
              <w:t>b.</w:t>
            </w:r>
          </w:p>
        </w:tc>
        <w:tc>
          <w:tcPr>
            <w:tcW w:w="7357" w:type="dxa"/>
            <w:shd w:val="clear" w:color="auto" w:fill="auto"/>
          </w:tcPr>
          <w:p w:rsidR="00665E67" w:rsidRPr="00EF5853" w:rsidRDefault="00665E67" w:rsidP="004E7E22">
            <w:pPr>
              <w:jc w:val="both"/>
            </w:pPr>
            <w:r>
              <w:t>Derive the Screening effectiveness.</w:t>
            </w:r>
          </w:p>
        </w:tc>
        <w:tc>
          <w:tcPr>
            <w:tcW w:w="1150" w:type="dxa"/>
            <w:shd w:val="clear" w:color="auto" w:fill="auto"/>
          </w:tcPr>
          <w:p w:rsidR="00665E67" w:rsidRDefault="00665E67" w:rsidP="00665E67">
            <w:pPr>
              <w:jc w:val="center"/>
            </w:pPr>
            <w:r w:rsidRPr="00934D15">
              <w:rPr>
                <w:sz w:val="22"/>
                <w:szCs w:val="22"/>
              </w:rPr>
              <w:t>CO1</w:t>
            </w:r>
          </w:p>
        </w:tc>
        <w:tc>
          <w:tcPr>
            <w:tcW w:w="896" w:type="dxa"/>
            <w:shd w:val="clear" w:color="auto" w:fill="auto"/>
          </w:tcPr>
          <w:p w:rsidR="00665E67" w:rsidRPr="005814FF" w:rsidRDefault="00665E67" w:rsidP="00193F27">
            <w:pPr>
              <w:jc w:val="center"/>
            </w:pPr>
            <w:r>
              <w:t>8</w:t>
            </w:r>
          </w:p>
        </w:tc>
      </w:tr>
      <w:tr w:rsidR="004E7E22" w:rsidRPr="00EF5853" w:rsidTr="004D716A">
        <w:trPr>
          <w:trHeight w:val="66"/>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c.</w:t>
            </w:r>
          </w:p>
        </w:tc>
        <w:tc>
          <w:tcPr>
            <w:tcW w:w="7357" w:type="dxa"/>
            <w:shd w:val="clear" w:color="auto" w:fill="auto"/>
          </w:tcPr>
          <w:p w:rsidR="004E7E22" w:rsidRDefault="004E7E22" w:rsidP="000659C5">
            <w:pPr>
              <w:jc w:val="both"/>
            </w:pPr>
            <w:r>
              <w:t>A dolomite mixture having the following screen analysis is screened  through a standard 100 mesh screen.Calculate the effectiveness of the screen and the mass  ratios of overflow and under flow to feed.</w:t>
            </w:r>
          </w:p>
          <w:tbl>
            <w:tblPr>
              <w:tblStyle w:val="TableGrid"/>
              <w:tblW w:w="0" w:type="auto"/>
              <w:tblLook w:val="04A0"/>
            </w:tblPr>
            <w:tblGrid>
              <w:gridCol w:w="1304"/>
              <w:gridCol w:w="1701"/>
              <w:gridCol w:w="1701"/>
              <w:gridCol w:w="1873"/>
            </w:tblGrid>
            <w:tr w:rsidR="004E7E22" w:rsidTr="00E635BC">
              <w:tc>
                <w:tcPr>
                  <w:tcW w:w="1304" w:type="dxa"/>
                </w:tcPr>
                <w:p w:rsidR="004E7E22" w:rsidRDefault="004E7E22" w:rsidP="000659C5">
                  <w:pPr>
                    <w:jc w:val="both"/>
                  </w:pPr>
                  <w:r>
                    <w:t>Mesh No</w:t>
                  </w:r>
                </w:p>
              </w:tc>
              <w:tc>
                <w:tcPr>
                  <w:tcW w:w="1701" w:type="dxa"/>
                </w:tcPr>
                <w:p w:rsidR="004E7E22" w:rsidRDefault="004E7E22" w:rsidP="000659C5">
                  <w:pPr>
                    <w:jc w:val="both"/>
                  </w:pPr>
                  <w:r>
                    <w:t xml:space="preserve">Feed </w:t>
                  </w:r>
                </w:p>
              </w:tc>
              <w:tc>
                <w:tcPr>
                  <w:tcW w:w="1701" w:type="dxa"/>
                </w:tcPr>
                <w:p w:rsidR="004E7E22" w:rsidRDefault="004E7E22" w:rsidP="000659C5">
                  <w:pPr>
                    <w:jc w:val="both"/>
                  </w:pPr>
                  <w:r>
                    <w:t xml:space="preserve">Oversize </w:t>
                  </w:r>
                </w:p>
              </w:tc>
              <w:tc>
                <w:tcPr>
                  <w:tcW w:w="1873" w:type="dxa"/>
                </w:tcPr>
                <w:p w:rsidR="004E7E22" w:rsidRDefault="004E7E22" w:rsidP="000659C5">
                  <w:pPr>
                    <w:jc w:val="both"/>
                  </w:pPr>
                  <w:r>
                    <w:t>Undersize (wt%)</w:t>
                  </w:r>
                </w:p>
              </w:tc>
            </w:tr>
            <w:tr w:rsidR="004E7E22" w:rsidTr="00E635BC">
              <w:tc>
                <w:tcPr>
                  <w:tcW w:w="1304" w:type="dxa"/>
                </w:tcPr>
                <w:p w:rsidR="004E7E22" w:rsidRDefault="004E7E22" w:rsidP="005C45E4">
                  <w:pPr>
                    <w:jc w:val="center"/>
                  </w:pPr>
                  <w:r>
                    <w:t>35</w:t>
                  </w:r>
                </w:p>
              </w:tc>
              <w:tc>
                <w:tcPr>
                  <w:tcW w:w="1701" w:type="dxa"/>
                </w:tcPr>
                <w:p w:rsidR="004E7E22" w:rsidRDefault="004E7E22" w:rsidP="005C45E4">
                  <w:pPr>
                    <w:jc w:val="center"/>
                  </w:pPr>
                  <w:r>
                    <w:t>7.07</w:t>
                  </w:r>
                </w:p>
              </w:tc>
              <w:tc>
                <w:tcPr>
                  <w:tcW w:w="1701" w:type="dxa"/>
                </w:tcPr>
                <w:p w:rsidR="004E7E22" w:rsidRDefault="004E7E22" w:rsidP="005C45E4">
                  <w:pPr>
                    <w:jc w:val="center"/>
                  </w:pPr>
                  <w:r>
                    <w:t>13.67</w:t>
                  </w:r>
                </w:p>
              </w:tc>
              <w:tc>
                <w:tcPr>
                  <w:tcW w:w="1873" w:type="dxa"/>
                </w:tcPr>
                <w:p w:rsidR="004E7E22" w:rsidRDefault="004E7E22" w:rsidP="005C45E4">
                  <w:pPr>
                    <w:jc w:val="center"/>
                  </w:pPr>
                  <w:r>
                    <w:t>0.00</w:t>
                  </w:r>
                </w:p>
              </w:tc>
            </w:tr>
            <w:tr w:rsidR="004E7E22" w:rsidTr="00E635BC">
              <w:tc>
                <w:tcPr>
                  <w:tcW w:w="1304" w:type="dxa"/>
                </w:tcPr>
                <w:p w:rsidR="004E7E22" w:rsidRDefault="004E7E22" w:rsidP="005C45E4">
                  <w:pPr>
                    <w:jc w:val="center"/>
                  </w:pPr>
                  <w:r>
                    <w:t>48</w:t>
                  </w:r>
                </w:p>
              </w:tc>
              <w:tc>
                <w:tcPr>
                  <w:tcW w:w="1701" w:type="dxa"/>
                </w:tcPr>
                <w:p w:rsidR="004E7E22" w:rsidRDefault="004E7E22" w:rsidP="005C45E4">
                  <w:pPr>
                    <w:jc w:val="center"/>
                  </w:pPr>
                  <w:r>
                    <w:t>16.60</w:t>
                  </w:r>
                </w:p>
              </w:tc>
              <w:tc>
                <w:tcPr>
                  <w:tcW w:w="1701" w:type="dxa"/>
                </w:tcPr>
                <w:p w:rsidR="004E7E22" w:rsidRDefault="004E7E22" w:rsidP="005C45E4">
                  <w:pPr>
                    <w:jc w:val="center"/>
                  </w:pPr>
                  <w:r>
                    <w:t>32.09</w:t>
                  </w:r>
                </w:p>
              </w:tc>
              <w:tc>
                <w:tcPr>
                  <w:tcW w:w="1873" w:type="dxa"/>
                </w:tcPr>
                <w:p w:rsidR="004E7E22" w:rsidRDefault="004E7E22" w:rsidP="005C45E4">
                  <w:pPr>
                    <w:jc w:val="center"/>
                  </w:pPr>
                  <w:r>
                    <w:t>0.00</w:t>
                  </w:r>
                </w:p>
              </w:tc>
            </w:tr>
            <w:tr w:rsidR="004E7E22" w:rsidTr="00E635BC">
              <w:tc>
                <w:tcPr>
                  <w:tcW w:w="1304" w:type="dxa"/>
                </w:tcPr>
                <w:p w:rsidR="004E7E22" w:rsidRDefault="004E7E22" w:rsidP="005C45E4">
                  <w:pPr>
                    <w:jc w:val="center"/>
                  </w:pPr>
                  <w:r>
                    <w:t>65</w:t>
                  </w:r>
                </w:p>
              </w:tc>
              <w:tc>
                <w:tcPr>
                  <w:tcW w:w="1701" w:type="dxa"/>
                </w:tcPr>
                <w:p w:rsidR="004E7E22" w:rsidRDefault="004E7E22" w:rsidP="005C45E4">
                  <w:pPr>
                    <w:jc w:val="center"/>
                  </w:pPr>
                  <w:r>
                    <w:t>14.02</w:t>
                  </w:r>
                </w:p>
              </w:tc>
              <w:tc>
                <w:tcPr>
                  <w:tcW w:w="1701" w:type="dxa"/>
                </w:tcPr>
                <w:p w:rsidR="004E7E22" w:rsidRDefault="004E7E22" w:rsidP="005C45E4">
                  <w:pPr>
                    <w:jc w:val="center"/>
                  </w:pPr>
                  <w:r>
                    <w:t>27.12</w:t>
                  </w:r>
                </w:p>
              </w:tc>
              <w:tc>
                <w:tcPr>
                  <w:tcW w:w="1873" w:type="dxa"/>
                </w:tcPr>
                <w:p w:rsidR="004E7E22" w:rsidRDefault="004E7E22" w:rsidP="005C45E4">
                  <w:pPr>
                    <w:jc w:val="center"/>
                  </w:pPr>
                  <w:r>
                    <w:t>0.00</w:t>
                  </w:r>
                </w:p>
              </w:tc>
            </w:tr>
            <w:tr w:rsidR="004E7E22" w:rsidTr="00E635BC">
              <w:tc>
                <w:tcPr>
                  <w:tcW w:w="1304" w:type="dxa"/>
                </w:tcPr>
                <w:p w:rsidR="004E7E22" w:rsidRDefault="004E7E22" w:rsidP="005C45E4">
                  <w:pPr>
                    <w:jc w:val="center"/>
                  </w:pPr>
                  <w:r>
                    <w:t>100</w:t>
                  </w:r>
                </w:p>
              </w:tc>
              <w:tc>
                <w:tcPr>
                  <w:tcW w:w="1701" w:type="dxa"/>
                </w:tcPr>
                <w:p w:rsidR="004E7E22" w:rsidRDefault="004E7E22" w:rsidP="005C45E4">
                  <w:pPr>
                    <w:jc w:val="center"/>
                  </w:pPr>
                  <w:r>
                    <w:t>11.82</w:t>
                  </w:r>
                </w:p>
              </w:tc>
              <w:tc>
                <w:tcPr>
                  <w:tcW w:w="1701" w:type="dxa"/>
                </w:tcPr>
                <w:p w:rsidR="004E7E22" w:rsidRDefault="004E7E22" w:rsidP="005C45E4">
                  <w:pPr>
                    <w:jc w:val="center"/>
                  </w:pPr>
                  <w:r>
                    <w:t>20.70</w:t>
                  </w:r>
                </w:p>
              </w:tc>
              <w:tc>
                <w:tcPr>
                  <w:tcW w:w="1873" w:type="dxa"/>
                </w:tcPr>
                <w:p w:rsidR="004E7E22" w:rsidRDefault="004E7E22" w:rsidP="005C45E4">
                  <w:pPr>
                    <w:jc w:val="center"/>
                  </w:pPr>
                  <w:r>
                    <w:t>2.32</w:t>
                  </w:r>
                </w:p>
              </w:tc>
            </w:tr>
            <w:tr w:rsidR="004E7E22" w:rsidTr="00E635BC">
              <w:tc>
                <w:tcPr>
                  <w:tcW w:w="1304" w:type="dxa"/>
                </w:tcPr>
                <w:p w:rsidR="004E7E22" w:rsidRDefault="004E7E22" w:rsidP="005C45E4">
                  <w:pPr>
                    <w:jc w:val="center"/>
                  </w:pPr>
                  <w:r>
                    <w:t>150</w:t>
                  </w:r>
                </w:p>
              </w:tc>
              <w:tc>
                <w:tcPr>
                  <w:tcW w:w="1701" w:type="dxa"/>
                </w:tcPr>
                <w:p w:rsidR="004E7E22" w:rsidRDefault="004E7E22" w:rsidP="005C45E4">
                  <w:pPr>
                    <w:jc w:val="center"/>
                  </w:pPr>
                  <w:r>
                    <w:t>9.07</w:t>
                  </w:r>
                </w:p>
              </w:tc>
              <w:tc>
                <w:tcPr>
                  <w:tcW w:w="1701" w:type="dxa"/>
                </w:tcPr>
                <w:p w:rsidR="004E7E22" w:rsidRDefault="004E7E22" w:rsidP="005C45E4">
                  <w:pPr>
                    <w:jc w:val="center"/>
                  </w:pPr>
                  <w:r>
                    <w:t>4.35</w:t>
                  </w:r>
                </w:p>
              </w:tc>
              <w:tc>
                <w:tcPr>
                  <w:tcW w:w="1873" w:type="dxa"/>
                </w:tcPr>
                <w:p w:rsidR="004E7E22" w:rsidRDefault="004E7E22" w:rsidP="005C45E4">
                  <w:pPr>
                    <w:jc w:val="center"/>
                  </w:pPr>
                  <w:r>
                    <w:t>14.32</w:t>
                  </w:r>
                </w:p>
              </w:tc>
            </w:tr>
            <w:tr w:rsidR="004E7E22" w:rsidTr="00E635BC">
              <w:tc>
                <w:tcPr>
                  <w:tcW w:w="1304" w:type="dxa"/>
                </w:tcPr>
                <w:p w:rsidR="004E7E22" w:rsidRDefault="004E7E22" w:rsidP="005C45E4">
                  <w:pPr>
                    <w:jc w:val="center"/>
                  </w:pPr>
                  <w:r>
                    <w:t>200</w:t>
                  </w:r>
                </w:p>
              </w:tc>
              <w:tc>
                <w:tcPr>
                  <w:tcW w:w="1701" w:type="dxa"/>
                </w:tcPr>
                <w:p w:rsidR="004E7E22" w:rsidRDefault="004E7E22" w:rsidP="005C45E4">
                  <w:pPr>
                    <w:jc w:val="center"/>
                  </w:pPr>
                  <w:r>
                    <w:t>7.62</w:t>
                  </w:r>
                </w:p>
              </w:tc>
              <w:tc>
                <w:tcPr>
                  <w:tcW w:w="1701" w:type="dxa"/>
                </w:tcPr>
                <w:p w:rsidR="004E7E22" w:rsidRDefault="004E7E22" w:rsidP="005C45E4">
                  <w:pPr>
                    <w:jc w:val="center"/>
                  </w:pPr>
                  <w:r>
                    <w:t>2.07</w:t>
                  </w:r>
                </w:p>
              </w:tc>
              <w:tc>
                <w:tcPr>
                  <w:tcW w:w="1873" w:type="dxa"/>
                </w:tcPr>
                <w:p w:rsidR="004E7E22" w:rsidRDefault="004E7E22" w:rsidP="005C45E4">
                  <w:pPr>
                    <w:jc w:val="center"/>
                  </w:pPr>
                  <w:r>
                    <w:t>13.34</w:t>
                  </w:r>
                </w:p>
              </w:tc>
            </w:tr>
            <w:tr w:rsidR="004E7E22" w:rsidTr="00E635BC">
              <w:tc>
                <w:tcPr>
                  <w:tcW w:w="1304" w:type="dxa"/>
                </w:tcPr>
                <w:p w:rsidR="004E7E22" w:rsidRDefault="004E7E22" w:rsidP="005C45E4">
                  <w:pPr>
                    <w:jc w:val="center"/>
                  </w:pPr>
                  <w:r>
                    <w:t>-200</w:t>
                  </w:r>
                </w:p>
              </w:tc>
              <w:tc>
                <w:tcPr>
                  <w:tcW w:w="1701" w:type="dxa"/>
                </w:tcPr>
                <w:p w:rsidR="004E7E22" w:rsidRDefault="004E7E22" w:rsidP="005C45E4">
                  <w:pPr>
                    <w:jc w:val="center"/>
                  </w:pPr>
                  <w:r>
                    <w:t>33.8</w:t>
                  </w:r>
                </w:p>
              </w:tc>
              <w:tc>
                <w:tcPr>
                  <w:tcW w:w="1701" w:type="dxa"/>
                </w:tcPr>
                <w:p w:rsidR="004E7E22" w:rsidRDefault="004E7E22" w:rsidP="005C45E4">
                  <w:pPr>
                    <w:jc w:val="center"/>
                  </w:pPr>
                  <w:r>
                    <w:t>0.00</w:t>
                  </w:r>
                </w:p>
              </w:tc>
              <w:tc>
                <w:tcPr>
                  <w:tcW w:w="1873" w:type="dxa"/>
                </w:tcPr>
                <w:p w:rsidR="004E7E22" w:rsidRDefault="004E7E22" w:rsidP="005C45E4">
                  <w:pPr>
                    <w:jc w:val="center"/>
                  </w:pPr>
                  <w:r>
                    <w:t>70.02</w:t>
                  </w:r>
                </w:p>
              </w:tc>
            </w:tr>
            <w:tr w:rsidR="004E7E22" w:rsidTr="00E635BC">
              <w:tc>
                <w:tcPr>
                  <w:tcW w:w="1304" w:type="dxa"/>
                </w:tcPr>
                <w:p w:rsidR="004E7E22" w:rsidRDefault="004E7E22" w:rsidP="005C45E4">
                  <w:pPr>
                    <w:jc w:val="center"/>
                  </w:pPr>
                  <w:r>
                    <w:t>Total</w:t>
                  </w:r>
                </w:p>
              </w:tc>
              <w:tc>
                <w:tcPr>
                  <w:tcW w:w="1701" w:type="dxa"/>
                </w:tcPr>
                <w:p w:rsidR="004E7E22" w:rsidRDefault="004E7E22" w:rsidP="005C45E4">
                  <w:pPr>
                    <w:jc w:val="center"/>
                  </w:pPr>
                  <w:r>
                    <w:t>100</w:t>
                  </w:r>
                </w:p>
              </w:tc>
              <w:tc>
                <w:tcPr>
                  <w:tcW w:w="1701" w:type="dxa"/>
                </w:tcPr>
                <w:p w:rsidR="004E7E22" w:rsidRDefault="004E7E22" w:rsidP="005C45E4">
                  <w:pPr>
                    <w:jc w:val="center"/>
                  </w:pPr>
                  <w:r>
                    <w:t>100</w:t>
                  </w:r>
                </w:p>
              </w:tc>
              <w:tc>
                <w:tcPr>
                  <w:tcW w:w="1873" w:type="dxa"/>
                </w:tcPr>
                <w:p w:rsidR="004E7E22" w:rsidRDefault="004E7E22" w:rsidP="005C45E4">
                  <w:pPr>
                    <w:jc w:val="center"/>
                  </w:pPr>
                  <w:r>
                    <w:t>100</w:t>
                  </w:r>
                </w:p>
              </w:tc>
            </w:tr>
          </w:tbl>
          <w:p w:rsidR="004E7E22" w:rsidRPr="00EF5853" w:rsidRDefault="004E7E22" w:rsidP="000659C5">
            <w:pPr>
              <w:jc w:val="both"/>
            </w:pPr>
          </w:p>
        </w:tc>
        <w:tc>
          <w:tcPr>
            <w:tcW w:w="1150" w:type="dxa"/>
            <w:shd w:val="clear" w:color="auto" w:fill="auto"/>
          </w:tcPr>
          <w:p w:rsidR="004E7E22" w:rsidRDefault="004E7E22" w:rsidP="00193F27">
            <w:pPr>
              <w:jc w:val="center"/>
              <w:rPr>
                <w:sz w:val="22"/>
                <w:szCs w:val="22"/>
              </w:rPr>
            </w:pPr>
          </w:p>
          <w:p w:rsidR="004E7E22" w:rsidRDefault="004E7E22" w:rsidP="00193F27">
            <w:pPr>
              <w:jc w:val="center"/>
              <w:rPr>
                <w:sz w:val="22"/>
                <w:szCs w:val="22"/>
              </w:rPr>
            </w:pPr>
          </w:p>
          <w:p w:rsidR="004E7E22" w:rsidRPr="00875196" w:rsidRDefault="004E7E22" w:rsidP="00193F27">
            <w:pPr>
              <w:jc w:val="center"/>
              <w:rPr>
                <w:sz w:val="22"/>
                <w:szCs w:val="22"/>
              </w:rPr>
            </w:pPr>
            <w:r>
              <w:rPr>
                <w:sz w:val="22"/>
                <w:szCs w:val="22"/>
              </w:rPr>
              <w:t>CO1</w:t>
            </w:r>
          </w:p>
        </w:tc>
        <w:tc>
          <w:tcPr>
            <w:tcW w:w="896" w:type="dxa"/>
            <w:shd w:val="clear" w:color="auto" w:fill="auto"/>
          </w:tcPr>
          <w:p w:rsidR="004E7E22" w:rsidRDefault="004E7E22" w:rsidP="00193F27">
            <w:pPr>
              <w:jc w:val="center"/>
            </w:pPr>
          </w:p>
          <w:p w:rsidR="004E7E22" w:rsidRDefault="004E7E22" w:rsidP="00193F27">
            <w:pPr>
              <w:jc w:val="center"/>
            </w:pPr>
          </w:p>
          <w:p w:rsidR="004E7E22" w:rsidRPr="005814FF" w:rsidRDefault="004E7E22" w:rsidP="00193F27">
            <w:pPr>
              <w:jc w:val="center"/>
            </w:pPr>
            <w:r>
              <w:t>10</w:t>
            </w:r>
          </w:p>
        </w:tc>
      </w:tr>
      <w:tr w:rsidR="008C7BA2" w:rsidRPr="00EF5853" w:rsidTr="004D716A">
        <w:trPr>
          <w:trHeight w:val="90"/>
        </w:trPr>
        <w:tc>
          <w:tcPr>
            <w:tcW w:w="10609" w:type="dxa"/>
            <w:gridSpan w:val="5"/>
            <w:shd w:val="clear" w:color="auto" w:fill="auto"/>
          </w:tcPr>
          <w:p w:rsidR="008C7BA2" w:rsidRPr="005814FF" w:rsidRDefault="008C2195" w:rsidP="000659C5">
            <w:pPr>
              <w:jc w:val="both"/>
            </w:pPr>
            <w:r>
              <w:t xml:space="preserve">                                                                              </w:t>
            </w:r>
            <w:r w:rsidR="008C7BA2" w:rsidRPr="005814FF">
              <w:t>(OR)</w:t>
            </w:r>
          </w:p>
        </w:tc>
      </w:tr>
      <w:tr w:rsidR="004D716A" w:rsidRPr="00EF5853" w:rsidTr="004D716A">
        <w:trPr>
          <w:trHeight w:val="90"/>
        </w:trPr>
        <w:tc>
          <w:tcPr>
            <w:tcW w:w="570" w:type="dxa"/>
            <w:vMerge w:val="restart"/>
            <w:shd w:val="clear" w:color="auto" w:fill="auto"/>
          </w:tcPr>
          <w:p w:rsidR="004D716A" w:rsidRPr="00EF5853" w:rsidRDefault="004D716A" w:rsidP="008C7BA2">
            <w:pPr>
              <w:jc w:val="center"/>
            </w:pPr>
            <w:r w:rsidRPr="00EF5853">
              <w:t>4.</w:t>
            </w:r>
          </w:p>
        </w:tc>
        <w:tc>
          <w:tcPr>
            <w:tcW w:w="636" w:type="dxa"/>
            <w:shd w:val="clear" w:color="auto" w:fill="auto"/>
          </w:tcPr>
          <w:p w:rsidR="004D716A" w:rsidRPr="00EF5853" w:rsidRDefault="004D716A" w:rsidP="008C7BA2">
            <w:pPr>
              <w:jc w:val="center"/>
            </w:pPr>
            <w:r w:rsidRPr="00EF5853">
              <w:t>a.</w:t>
            </w:r>
          </w:p>
        </w:tc>
        <w:tc>
          <w:tcPr>
            <w:tcW w:w="7357" w:type="dxa"/>
            <w:shd w:val="clear" w:color="auto" w:fill="auto"/>
          </w:tcPr>
          <w:p w:rsidR="004D716A" w:rsidRPr="00EF5853" w:rsidRDefault="004D716A" w:rsidP="004E7E22">
            <w:pPr>
              <w:jc w:val="both"/>
            </w:pPr>
            <w:r>
              <w:t xml:space="preserve">Describe  the various factors effecting performance of screen. </w:t>
            </w:r>
          </w:p>
        </w:tc>
        <w:tc>
          <w:tcPr>
            <w:tcW w:w="1150" w:type="dxa"/>
            <w:shd w:val="clear" w:color="auto" w:fill="auto"/>
          </w:tcPr>
          <w:p w:rsidR="004D716A" w:rsidRDefault="004D716A" w:rsidP="004D716A">
            <w:pPr>
              <w:jc w:val="center"/>
            </w:pPr>
            <w:r w:rsidRPr="00396410">
              <w:rPr>
                <w:sz w:val="22"/>
                <w:szCs w:val="22"/>
              </w:rPr>
              <w:t>CO1</w:t>
            </w:r>
          </w:p>
        </w:tc>
        <w:tc>
          <w:tcPr>
            <w:tcW w:w="896" w:type="dxa"/>
            <w:shd w:val="clear" w:color="auto" w:fill="auto"/>
          </w:tcPr>
          <w:p w:rsidR="004D716A" w:rsidRPr="005814FF" w:rsidRDefault="004D716A" w:rsidP="00193F27">
            <w:pPr>
              <w:jc w:val="center"/>
            </w:pPr>
            <w:r>
              <w:t>4</w:t>
            </w:r>
          </w:p>
        </w:tc>
      </w:tr>
      <w:tr w:rsidR="004D716A" w:rsidRPr="00EF5853" w:rsidTr="004D716A">
        <w:trPr>
          <w:trHeight w:val="90"/>
        </w:trPr>
        <w:tc>
          <w:tcPr>
            <w:tcW w:w="570" w:type="dxa"/>
            <w:vMerge/>
            <w:shd w:val="clear" w:color="auto" w:fill="auto"/>
          </w:tcPr>
          <w:p w:rsidR="004D716A" w:rsidRPr="00EF5853" w:rsidRDefault="004D716A" w:rsidP="008C7BA2">
            <w:pPr>
              <w:jc w:val="center"/>
            </w:pPr>
          </w:p>
        </w:tc>
        <w:tc>
          <w:tcPr>
            <w:tcW w:w="636" w:type="dxa"/>
            <w:shd w:val="clear" w:color="auto" w:fill="auto"/>
          </w:tcPr>
          <w:p w:rsidR="004D716A" w:rsidRPr="00EF5853" w:rsidRDefault="004D716A" w:rsidP="008C7BA2">
            <w:pPr>
              <w:jc w:val="center"/>
            </w:pPr>
            <w:r w:rsidRPr="00EF5853">
              <w:t>b.</w:t>
            </w:r>
          </w:p>
        </w:tc>
        <w:tc>
          <w:tcPr>
            <w:tcW w:w="7357" w:type="dxa"/>
            <w:shd w:val="clear" w:color="auto" w:fill="auto"/>
          </w:tcPr>
          <w:p w:rsidR="004D716A" w:rsidRPr="00EF5853" w:rsidRDefault="004D716A" w:rsidP="004E7E22">
            <w:pPr>
              <w:jc w:val="both"/>
            </w:pPr>
            <w:r>
              <w:t>Discuss about industrial screening equipments with neat sketch.</w:t>
            </w:r>
          </w:p>
        </w:tc>
        <w:tc>
          <w:tcPr>
            <w:tcW w:w="1150" w:type="dxa"/>
            <w:shd w:val="clear" w:color="auto" w:fill="auto"/>
          </w:tcPr>
          <w:p w:rsidR="004D716A" w:rsidRDefault="004D716A" w:rsidP="004D716A">
            <w:pPr>
              <w:jc w:val="center"/>
            </w:pPr>
            <w:r w:rsidRPr="00396410">
              <w:rPr>
                <w:sz w:val="22"/>
                <w:szCs w:val="22"/>
              </w:rPr>
              <w:t>CO1</w:t>
            </w:r>
          </w:p>
        </w:tc>
        <w:tc>
          <w:tcPr>
            <w:tcW w:w="896" w:type="dxa"/>
            <w:shd w:val="clear" w:color="auto" w:fill="auto"/>
          </w:tcPr>
          <w:p w:rsidR="004D716A" w:rsidRPr="005814FF" w:rsidRDefault="004D716A" w:rsidP="00193F27">
            <w:pPr>
              <w:jc w:val="center"/>
            </w:pPr>
            <w:r>
              <w:t>8</w:t>
            </w:r>
          </w:p>
        </w:tc>
      </w:tr>
      <w:tr w:rsidR="004E7E22" w:rsidRPr="00EF5853" w:rsidTr="004D716A">
        <w:trPr>
          <w:trHeight w:val="66"/>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c.</w:t>
            </w:r>
          </w:p>
        </w:tc>
        <w:tc>
          <w:tcPr>
            <w:tcW w:w="7357" w:type="dxa"/>
            <w:shd w:val="clear" w:color="auto" w:fill="auto"/>
          </w:tcPr>
          <w:p w:rsidR="004E7E22" w:rsidRDefault="004E7E22" w:rsidP="004E7E22">
            <w:pPr>
              <w:jc w:val="both"/>
            </w:pPr>
            <w:r>
              <w:t>A quartz mixture having a certain screen analysis is screened through  a standard  mesh screen.Calculate (a) the mass ratio of overflow and under flow to feed  and (b) the effectiveness of the screen.Due to blinding an appreciable fraction of the screen surface becomes inactive .The blinding tendency is more pronounced with fine screen than with coarse screens.</w:t>
            </w:r>
          </w:p>
          <w:p w:rsidR="004E7E22" w:rsidRPr="000659C5" w:rsidRDefault="004E7E22" w:rsidP="004E7E22">
            <w:pPr>
              <w:jc w:val="both"/>
            </w:pPr>
            <w:r>
              <w:t>Data Dp= Dpc= 1.651mm, X</w:t>
            </w:r>
            <w:r w:rsidRPr="000659C5">
              <w:rPr>
                <w:vertAlign w:val="subscript"/>
              </w:rPr>
              <w:t>F</w:t>
            </w:r>
            <w:r>
              <w:t xml:space="preserve"> =0.47,X</w:t>
            </w:r>
            <w:r w:rsidRPr="000659C5">
              <w:rPr>
                <w:vertAlign w:val="subscript"/>
              </w:rPr>
              <w:t>D</w:t>
            </w:r>
            <w:r>
              <w:t xml:space="preserve"> = 0.85, X</w:t>
            </w:r>
            <w:r w:rsidRPr="000659C5">
              <w:rPr>
                <w:vertAlign w:val="subscript"/>
              </w:rPr>
              <w:t>B</w:t>
            </w:r>
            <w:r>
              <w:t xml:space="preserve"> =0.916( Cummulative mass fraction)</w:t>
            </w:r>
          </w:p>
        </w:tc>
        <w:tc>
          <w:tcPr>
            <w:tcW w:w="1150" w:type="dxa"/>
            <w:shd w:val="clear" w:color="auto" w:fill="auto"/>
          </w:tcPr>
          <w:p w:rsidR="004E7E22" w:rsidRDefault="004E7E22" w:rsidP="00193F27">
            <w:pPr>
              <w:jc w:val="center"/>
              <w:rPr>
                <w:sz w:val="22"/>
                <w:szCs w:val="22"/>
              </w:rPr>
            </w:pPr>
          </w:p>
          <w:p w:rsidR="004E7E22" w:rsidRPr="00875196" w:rsidRDefault="004E7E22" w:rsidP="00193F27">
            <w:pPr>
              <w:jc w:val="center"/>
              <w:rPr>
                <w:sz w:val="22"/>
                <w:szCs w:val="22"/>
              </w:rPr>
            </w:pPr>
            <w:r>
              <w:rPr>
                <w:sz w:val="22"/>
                <w:szCs w:val="22"/>
              </w:rPr>
              <w:t>CO1</w:t>
            </w:r>
          </w:p>
        </w:tc>
        <w:tc>
          <w:tcPr>
            <w:tcW w:w="896" w:type="dxa"/>
            <w:shd w:val="clear" w:color="auto" w:fill="auto"/>
          </w:tcPr>
          <w:p w:rsidR="004E7E22" w:rsidRDefault="004E7E22" w:rsidP="00193F27">
            <w:pPr>
              <w:jc w:val="center"/>
            </w:pPr>
          </w:p>
          <w:p w:rsidR="004E7E22" w:rsidRPr="005814FF" w:rsidRDefault="004E7E22" w:rsidP="00193F27">
            <w:pPr>
              <w:jc w:val="center"/>
            </w:pPr>
            <w:r>
              <w:t>8</w:t>
            </w:r>
          </w:p>
        </w:tc>
      </w:tr>
      <w:tr w:rsidR="004E7E22" w:rsidRPr="00EF5853" w:rsidTr="004D716A">
        <w:trPr>
          <w:trHeight w:val="90"/>
        </w:trPr>
        <w:tc>
          <w:tcPr>
            <w:tcW w:w="570" w:type="dxa"/>
            <w:vMerge w:val="restart"/>
            <w:shd w:val="clear" w:color="auto" w:fill="auto"/>
          </w:tcPr>
          <w:p w:rsidR="004E7E22" w:rsidRPr="00EF5853" w:rsidRDefault="004E7E22" w:rsidP="008C7BA2">
            <w:pPr>
              <w:jc w:val="center"/>
            </w:pPr>
            <w:r w:rsidRPr="00EF5853">
              <w:t>5.</w:t>
            </w:r>
          </w:p>
        </w:tc>
        <w:tc>
          <w:tcPr>
            <w:tcW w:w="636" w:type="dxa"/>
            <w:shd w:val="clear" w:color="auto" w:fill="auto"/>
          </w:tcPr>
          <w:p w:rsidR="004E7E22" w:rsidRPr="00EF5853" w:rsidRDefault="004E7E22" w:rsidP="008C7BA2">
            <w:pPr>
              <w:jc w:val="center"/>
            </w:pPr>
            <w:r w:rsidRPr="00EF5853">
              <w:t>a.</w:t>
            </w:r>
          </w:p>
        </w:tc>
        <w:tc>
          <w:tcPr>
            <w:tcW w:w="7357" w:type="dxa"/>
            <w:shd w:val="clear" w:color="auto" w:fill="auto"/>
          </w:tcPr>
          <w:p w:rsidR="004E7E22" w:rsidRPr="00EF5853" w:rsidRDefault="004E7E22" w:rsidP="004E7E22">
            <w:pPr>
              <w:jc w:val="both"/>
            </w:pPr>
            <w:r>
              <w:t>State and Explain  Resistance of Cake and filter medium.</w:t>
            </w:r>
          </w:p>
        </w:tc>
        <w:tc>
          <w:tcPr>
            <w:tcW w:w="1150" w:type="dxa"/>
            <w:shd w:val="clear" w:color="auto" w:fill="auto"/>
          </w:tcPr>
          <w:p w:rsidR="004E7E22" w:rsidRPr="00875196" w:rsidRDefault="004E7E22" w:rsidP="00193F27">
            <w:pPr>
              <w:jc w:val="center"/>
              <w:rPr>
                <w:sz w:val="22"/>
                <w:szCs w:val="22"/>
              </w:rPr>
            </w:pPr>
            <w:r>
              <w:rPr>
                <w:sz w:val="22"/>
                <w:szCs w:val="22"/>
              </w:rPr>
              <w:t>CO3</w:t>
            </w:r>
          </w:p>
        </w:tc>
        <w:tc>
          <w:tcPr>
            <w:tcW w:w="896" w:type="dxa"/>
            <w:shd w:val="clear" w:color="auto" w:fill="auto"/>
          </w:tcPr>
          <w:p w:rsidR="004E7E22" w:rsidRPr="005814FF" w:rsidRDefault="004E7E22" w:rsidP="00193F27">
            <w:pPr>
              <w:jc w:val="center"/>
            </w:pPr>
            <w:r>
              <w:t>4</w:t>
            </w:r>
          </w:p>
        </w:tc>
      </w:tr>
      <w:tr w:rsidR="004E7E22" w:rsidRPr="00EF5853" w:rsidTr="004D716A">
        <w:trPr>
          <w:trHeight w:val="90"/>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b.</w:t>
            </w:r>
          </w:p>
        </w:tc>
        <w:tc>
          <w:tcPr>
            <w:tcW w:w="7357" w:type="dxa"/>
            <w:shd w:val="clear" w:color="auto" w:fill="auto"/>
          </w:tcPr>
          <w:p w:rsidR="004E7E22" w:rsidRPr="00EF5853" w:rsidRDefault="004E7E22" w:rsidP="004E7E22">
            <w:pPr>
              <w:jc w:val="both"/>
            </w:pPr>
            <w:r>
              <w:t>Derive and express the Constant Pressure filtration.</w:t>
            </w:r>
          </w:p>
        </w:tc>
        <w:tc>
          <w:tcPr>
            <w:tcW w:w="1150" w:type="dxa"/>
            <w:shd w:val="clear" w:color="auto" w:fill="auto"/>
          </w:tcPr>
          <w:p w:rsidR="004E7E22" w:rsidRPr="00875196" w:rsidRDefault="004E7E22" w:rsidP="00193F27">
            <w:pPr>
              <w:jc w:val="center"/>
              <w:rPr>
                <w:sz w:val="22"/>
                <w:szCs w:val="22"/>
              </w:rPr>
            </w:pPr>
            <w:r>
              <w:rPr>
                <w:sz w:val="22"/>
                <w:szCs w:val="22"/>
              </w:rPr>
              <w:t>CO3</w:t>
            </w:r>
          </w:p>
        </w:tc>
        <w:tc>
          <w:tcPr>
            <w:tcW w:w="896" w:type="dxa"/>
            <w:shd w:val="clear" w:color="auto" w:fill="auto"/>
          </w:tcPr>
          <w:p w:rsidR="004E7E22" w:rsidRPr="005814FF" w:rsidRDefault="004E7E22" w:rsidP="00193F27">
            <w:pPr>
              <w:jc w:val="center"/>
            </w:pPr>
            <w:r>
              <w:t>8</w:t>
            </w:r>
          </w:p>
        </w:tc>
      </w:tr>
      <w:tr w:rsidR="004E7E22" w:rsidRPr="00EF5853" w:rsidTr="004D716A">
        <w:trPr>
          <w:trHeight w:val="90"/>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c.</w:t>
            </w:r>
          </w:p>
        </w:tc>
        <w:tc>
          <w:tcPr>
            <w:tcW w:w="7357" w:type="dxa"/>
            <w:shd w:val="clear" w:color="auto" w:fill="auto"/>
          </w:tcPr>
          <w:p w:rsidR="004E7E22" w:rsidRPr="00EF5853" w:rsidRDefault="004E7E22" w:rsidP="004E7E22">
            <w:pPr>
              <w:jc w:val="both"/>
            </w:pPr>
            <w:r>
              <w:t>Describe the working principles of Rotary drum filter and  give i</w:t>
            </w:r>
            <w:r w:rsidR="008E63C5">
              <w:t>ts advantages and disadvantages</w:t>
            </w:r>
            <w:r>
              <w:t>.</w:t>
            </w:r>
          </w:p>
        </w:tc>
        <w:tc>
          <w:tcPr>
            <w:tcW w:w="1150" w:type="dxa"/>
            <w:shd w:val="clear" w:color="auto" w:fill="auto"/>
          </w:tcPr>
          <w:p w:rsidR="004E7E22" w:rsidRPr="00875196" w:rsidRDefault="004E7E22" w:rsidP="00193F27">
            <w:pPr>
              <w:jc w:val="center"/>
              <w:rPr>
                <w:sz w:val="22"/>
                <w:szCs w:val="22"/>
              </w:rPr>
            </w:pPr>
            <w:r>
              <w:rPr>
                <w:sz w:val="22"/>
                <w:szCs w:val="22"/>
              </w:rPr>
              <w:t>CO3</w:t>
            </w:r>
          </w:p>
        </w:tc>
        <w:tc>
          <w:tcPr>
            <w:tcW w:w="896" w:type="dxa"/>
            <w:shd w:val="clear" w:color="auto" w:fill="auto"/>
          </w:tcPr>
          <w:p w:rsidR="004E7E22" w:rsidRPr="005814FF" w:rsidRDefault="004E7E22" w:rsidP="00193F27">
            <w:pPr>
              <w:jc w:val="center"/>
            </w:pPr>
            <w:r>
              <w:t>8</w:t>
            </w:r>
          </w:p>
        </w:tc>
      </w:tr>
      <w:tr w:rsidR="008C7BA2" w:rsidRPr="00EF5853" w:rsidTr="004D716A">
        <w:trPr>
          <w:trHeight w:val="90"/>
        </w:trPr>
        <w:tc>
          <w:tcPr>
            <w:tcW w:w="10609" w:type="dxa"/>
            <w:gridSpan w:val="5"/>
            <w:shd w:val="clear" w:color="auto" w:fill="auto"/>
          </w:tcPr>
          <w:p w:rsidR="008C7BA2" w:rsidRPr="005814FF" w:rsidRDefault="008C7BA2" w:rsidP="008C7BA2">
            <w:pPr>
              <w:jc w:val="center"/>
            </w:pPr>
            <w:r w:rsidRPr="005814FF">
              <w:t>(OR)</w:t>
            </w:r>
          </w:p>
        </w:tc>
      </w:tr>
      <w:tr w:rsidR="004E7E22" w:rsidRPr="00EF5853" w:rsidTr="004D716A">
        <w:trPr>
          <w:trHeight w:val="90"/>
        </w:trPr>
        <w:tc>
          <w:tcPr>
            <w:tcW w:w="570" w:type="dxa"/>
            <w:vMerge w:val="restart"/>
            <w:shd w:val="clear" w:color="auto" w:fill="auto"/>
          </w:tcPr>
          <w:p w:rsidR="004E7E22" w:rsidRPr="00EF5853" w:rsidRDefault="004E7E22" w:rsidP="008C7BA2">
            <w:pPr>
              <w:jc w:val="center"/>
            </w:pPr>
            <w:r w:rsidRPr="00EF5853">
              <w:t>6.</w:t>
            </w:r>
          </w:p>
        </w:tc>
        <w:tc>
          <w:tcPr>
            <w:tcW w:w="636" w:type="dxa"/>
            <w:shd w:val="clear" w:color="auto" w:fill="auto"/>
          </w:tcPr>
          <w:p w:rsidR="004E7E22" w:rsidRPr="00EF5853" w:rsidRDefault="004E7E22" w:rsidP="008C7BA2">
            <w:pPr>
              <w:jc w:val="center"/>
            </w:pPr>
            <w:r w:rsidRPr="00EF5853">
              <w:t>a.</w:t>
            </w:r>
          </w:p>
        </w:tc>
        <w:tc>
          <w:tcPr>
            <w:tcW w:w="7357" w:type="dxa"/>
            <w:shd w:val="clear" w:color="auto" w:fill="auto"/>
          </w:tcPr>
          <w:p w:rsidR="004E7E22" w:rsidRPr="00EF5853" w:rsidRDefault="004E7E22" w:rsidP="004E7E22">
            <w:pPr>
              <w:jc w:val="both"/>
            </w:pPr>
            <w:r>
              <w:t xml:space="preserve">Discuss about working procedure of centrifugal filteration with neat </w:t>
            </w:r>
            <w:r>
              <w:lastRenderedPageBreak/>
              <w:t>sketch.</w:t>
            </w:r>
          </w:p>
        </w:tc>
        <w:tc>
          <w:tcPr>
            <w:tcW w:w="1150" w:type="dxa"/>
            <w:shd w:val="clear" w:color="auto" w:fill="auto"/>
          </w:tcPr>
          <w:p w:rsidR="004E7E22" w:rsidRPr="00875196" w:rsidRDefault="004E7E22" w:rsidP="00193F27">
            <w:pPr>
              <w:jc w:val="center"/>
              <w:rPr>
                <w:sz w:val="22"/>
                <w:szCs w:val="22"/>
              </w:rPr>
            </w:pPr>
            <w:r>
              <w:rPr>
                <w:sz w:val="22"/>
                <w:szCs w:val="22"/>
              </w:rPr>
              <w:lastRenderedPageBreak/>
              <w:t>CO3</w:t>
            </w:r>
          </w:p>
        </w:tc>
        <w:tc>
          <w:tcPr>
            <w:tcW w:w="896" w:type="dxa"/>
            <w:shd w:val="clear" w:color="auto" w:fill="auto"/>
          </w:tcPr>
          <w:p w:rsidR="004E7E22" w:rsidRPr="005814FF" w:rsidRDefault="004E7E22" w:rsidP="00193F27">
            <w:pPr>
              <w:jc w:val="center"/>
            </w:pPr>
            <w:r>
              <w:t>10</w:t>
            </w:r>
          </w:p>
        </w:tc>
      </w:tr>
      <w:tr w:rsidR="004E7E22" w:rsidRPr="00EF5853" w:rsidTr="004D716A">
        <w:trPr>
          <w:trHeight w:val="90"/>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b.</w:t>
            </w:r>
          </w:p>
        </w:tc>
        <w:tc>
          <w:tcPr>
            <w:tcW w:w="7357" w:type="dxa"/>
            <w:shd w:val="clear" w:color="auto" w:fill="auto"/>
          </w:tcPr>
          <w:p w:rsidR="004E7E22" w:rsidRPr="00EF5853" w:rsidRDefault="004E7E22" w:rsidP="004E7E22">
            <w:pPr>
              <w:jc w:val="both"/>
            </w:pPr>
            <w:r>
              <w:t>A filter press is used to filter a sludge forming a nonuniform compressible cake .At a constant pressure difference, 6000 litre of filterate  is obtained  in 1 hours.Washing is done with 1200 litre of water , it proceeds exactly as filteration.The filtrate has the same properties as the wash water .Neglecting the resistance of filter cloth ,Calculate the washing time required .</w:t>
            </w:r>
            <w:r w:rsidRPr="001400CE">
              <w:rPr>
                <w:i/>
              </w:rPr>
              <w:t>Given Date</w:t>
            </w:r>
            <w:r>
              <w:rPr>
                <w:i/>
              </w:rPr>
              <w:t>. Rate of washing ¼ for a filter press.</w:t>
            </w:r>
          </w:p>
        </w:tc>
        <w:tc>
          <w:tcPr>
            <w:tcW w:w="1150" w:type="dxa"/>
            <w:shd w:val="clear" w:color="auto" w:fill="auto"/>
          </w:tcPr>
          <w:p w:rsidR="00492DC5" w:rsidRDefault="00492DC5" w:rsidP="00193F27">
            <w:pPr>
              <w:jc w:val="center"/>
              <w:rPr>
                <w:sz w:val="22"/>
                <w:szCs w:val="22"/>
              </w:rPr>
            </w:pPr>
          </w:p>
          <w:p w:rsidR="004E7E22" w:rsidRPr="00875196" w:rsidRDefault="004E7E22" w:rsidP="00193F27">
            <w:pPr>
              <w:jc w:val="center"/>
              <w:rPr>
                <w:sz w:val="22"/>
                <w:szCs w:val="22"/>
              </w:rPr>
            </w:pPr>
            <w:r>
              <w:rPr>
                <w:sz w:val="22"/>
                <w:szCs w:val="22"/>
              </w:rPr>
              <w:t>CO3</w:t>
            </w:r>
          </w:p>
        </w:tc>
        <w:tc>
          <w:tcPr>
            <w:tcW w:w="896" w:type="dxa"/>
            <w:shd w:val="clear" w:color="auto" w:fill="auto"/>
          </w:tcPr>
          <w:p w:rsidR="004E7E22" w:rsidRDefault="004E7E22" w:rsidP="00193F27">
            <w:pPr>
              <w:jc w:val="center"/>
            </w:pPr>
          </w:p>
          <w:p w:rsidR="004E7E22" w:rsidRPr="005814FF" w:rsidRDefault="004E7E22" w:rsidP="00193F27">
            <w:pPr>
              <w:jc w:val="center"/>
            </w:pPr>
            <w:r>
              <w:t>10</w:t>
            </w:r>
          </w:p>
        </w:tc>
      </w:tr>
      <w:tr w:rsidR="004E7E22" w:rsidRPr="00EF5853" w:rsidTr="004D716A">
        <w:trPr>
          <w:trHeight w:val="324"/>
        </w:trPr>
        <w:tc>
          <w:tcPr>
            <w:tcW w:w="570" w:type="dxa"/>
            <w:vMerge w:val="restart"/>
            <w:shd w:val="clear" w:color="auto" w:fill="auto"/>
          </w:tcPr>
          <w:p w:rsidR="004E7E22" w:rsidRPr="00EF5853" w:rsidRDefault="004E7E22" w:rsidP="008C7BA2">
            <w:pPr>
              <w:jc w:val="center"/>
            </w:pPr>
            <w:r w:rsidRPr="00EF5853">
              <w:t>7.</w:t>
            </w:r>
          </w:p>
        </w:tc>
        <w:tc>
          <w:tcPr>
            <w:tcW w:w="636" w:type="dxa"/>
            <w:shd w:val="clear" w:color="auto" w:fill="auto"/>
          </w:tcPr>
          <w:p w:rsidR="004E7E22" w:rsidRPr="00EF5853" w:rsidRDefault="004E7E22" w:rsidP="008C7BA2">
            <w:pPr>
              <w:jc w:val="center"/>
            </w:pPr>
            <w:r w:rsidRPr="00EF5853">
              <w:t>a.</w:t>
            </w:r>
          </w:p>
        </w:tc>
        <w:tc>
          <w:tcPr>
            <w:tcW w:w="7357" w:type="dxa"/>
            <w:shd w:val="clear" w:color="auto" w:fill="auto"/>
          </w:tcPr>
          <w:p w:rsidR="004E7E22" w:rsidRPr="00EF5853" w:rsidRDefault="004E7E22" w:rsidP="004E7E22">
            <w:pPr>
              <w:jc w:val="both"/>
            </w:pPr>
            <w:r>
              <w:t>Describe  the batch sedimentations  with neat sketch.</w:t>
            </w:r>
          </w:p>
        </w:tc>
        <w:tc>
          <w:tcPr>
            <w:tcW w:w="1150" w:type="dxa"/>
            <w:shd w:val="clear" w:color="auto" w:fill="auto"/>
          </w:tcPr>
          <w:p w:rsidR="004E7E22" w:rsidRPr="00EF5853" w:rsidRDefault="00492DC5" w:rsidP="00D51221">
            <w:r>
              <w:rPr>
                <w:sz w:val="22"/>
                <w:szCs w:val="22"/>
              </w:rPr>
              <w:t xml:space="preserve">   CO3</w:t>
            </w:r>
          </w:p>
        </w:tc>
        <w:tc>
          <w:tcPr>
            <w:tcW w:w="896" w:type="dxa"/>
            <w:shd w:val="clear" w:color="auto" w:fill="auto"/>
          </w:tcPr>
          <w:p w:rsidR="004E7E22" w:rsidRPr="005814FF" w:rsidRDefault="004E7E22" w:rsidP="00193F27">
            <w:pPr>
              <w:jc w:val="center"/>
            </w:pPr>
            <w:r>
              <w:t>10</w:t>
            </w:r>
          </w:p>
        </w:tc>
      </w:tr>
      <w:tr w:rsidR="004E7E22" w:rsidRPr="00EF5853" w:rsidTr="004D716A">
        <w:trPr>
          <w:trHeight w:val="90"/>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b.</w:t>
            </w:r>
          </w:p>
        </w:tc>
        <w:tc>
          <w:tcPr>
            <w:tcW w:w="7357" w:type="dxa"/>
            <w:shd w:val="clear" w:color="auto" w:fill="auto"/>
          </w:tcPr>
          <w:p w:rsidR="004E7E22" w:rsidRPr="00E25570" w:rsidRDefault="004E7E22" w:rsidP="004E7E22">
            <w:pPr>
              <w:jc w:val="both"/>
            </w:pPr>
            <w:r>
              <w:t>Calculate the settling velocity of glass spheres having  a diameter of 1.554 x 10</w:t>
            </w:r>
            <w:r>
              <w:rPr>
                <w:vertAlign w:val="superscript"/>
              </w:rPr>
              <w:t>-4</w:t>
            </w:r>
            <w:r>
              <w:t xml:space="preserve"> m in water at 293.2 K(20 º C ) .The slurry contains 60 wt% solids. The density of the glass spheres ρ = 2467 kg/ m</w:t>
            </w:r>
            <w:r>
              <w:rPr>
                <w:vertAlign w:val="superscript"/>
              </w:rPr>
              <w:t>3</w:t>
            </w:r>
            <w:r>
              <w:t>.</w:t>
            </w:r>
          </w:p>
        </w:tc>
        <w:tc>
          <w:tcPr>
            <w:tcW w:w="1150" w:type="dxa"/>
            <w:shd w:val="clear" w:color="auto" w:fill="auto"/>
          </w:tcPr>
          <w:p w:rsidR="004E7E22" w:rsidRDefault="004E7E22" w:rsidP="00193F27">
            <w:pPr>
              <w:jc w:val="center"/>
              <w:rPr>
                <w:sz w:val="22"/>
                <w:szCs w:val="22"/>
              </w:rPr>
            </w:pPr>
          </w:p>
          <w:p w:rsidR="004E7E22" w:rsidRPr="00875196" w:rsidRDefault="004E7E22" w:rsidP="00684598">
            <w:pPr>
              <w:rPr>
                <w:sz w:val="22"/>
                <w:szCs w:val="22"/>
              </w:rPr>
            </w:pPr>
            <w:r>
              <w:rPr>
                <w:sz w:val="22"/>
                <w:szCs w:val="22"/>
              </w:rPr>
              <w:t xml:space="preserve">   CO3</w:t>
            </w:r>
          </w:p>
        </w:tc>
        <w:tc>
          <w:tcPr>
            <w:tcW w:w="896" w:type="dxa"/>
            <w:shd w:val="clear" w:color="auto" w:fill="auto"/>
          </w:tcPr>
          <w:p w:rsidR="004E7E22" w:rsidRDefault="004E7E22" w:rsidP="00193F27">
            <w:pPr>
              <w:jc w:val="center"/>
            </w:pPr>
          </w:p>
          <w:p w:rsidR="004E7E22" w:rsidRPr="005814FF" w:rsidRDefault="004E7E22" w:rsidP="00193F27">
            <w:pPr>
              <w:jc w:val="center"/>
            </w:pPr>
            <w:r>
              <w:t>10</w:t>
            </w:r>
          </w:p>
        </w:tc>
      </w:tr>
      <w:tr w:rsidR="00DA38A1" w:rsidRPr="00EF5853" w:rsidTr="004D716A">
        <w:trPr>
          <w:trHeight w:val="42"/>
        </w:trPr>
        <w:tc>
          <w:tcPr>
            <w:tcW w:w="10609" w:type="dxa"/>
            <w:gridSpan w:val="5"/>
            <w:shd w:val="clear" w:color="auto" w:fill="auto"/>
          </w:tcPr>
          <w:p w:rsidR="00DA38A1" w:rsidRPr="005814FF" w:rsidRDefault="00DA38A1" w:rsidP="008C7BA2">
            <w:pPr>
              <w:jc w:val="center"/>
            </w:pPr>
            <w:r w:rsidRPr="005814FF">
              <w:t>(OR)</w:t>
            </w:r>
          </w:p>
        </w:tc>
      </w:tr>
      <w:tr w:rsidR="004E7E22" w:rsidRPr="00EF5853" w:rsidTr="004D716A">
        <w:trPr>
          <w:trHeight w:val="42"/>
        </w:trPr>
        <w:tc>
          <w:tcPr>
            <w:tcW w:w="570" w:type="dxa"/>
            <w:vMerge w:val="restart"/>
            <w:shd w:val="clear" w:color="auto" w:fill="auto"/>
          </w:tcPr>
          <w:p w:rsidR="004E7E22" w:rsidRPr="00EF5853" w:rsidRDefault="004E7E22" w:rsidP="008C7BA2">
            <w:pPr>
              <w:jc w:val="center"/>
            </w:pPr>
            <w:r w:rsidRPr="00EF5853">
              <w:t>8.</w:t>
            </w:r>
          </w:p>
        </w:tc>
        <w:tc>
          <w:tcPr>
            <w:tcW w:w="636" w:type="dxa"/>
            <w:shd w:val="clear" w:color="auto" w:fill="auto"/>
          </w:tcPr>
          <w:p w:rsidR="004E7E22" w:rsidRPr="00EF5853" w:rsidRDefault="004E7E22" w:rsidP="008C7BA2">
            <w:pPr>
              <w:jc w:val="center"/>
            </w:pPr>
            <w:r w:rsidRPr="00EF5853">
              <w:t>a.</w:t>
            </w:r>
          </w:p>
        </w:tc>
        <w:tc>
          <w:tcPr>
            <w:tcW w:w="7357" w:type="dxa"/>
            <w:shd w:val="clear" w:color="auto" w:fill="auto"/>
          </w:tcPr>
          <w:p w:rsidR="004E7E22" w:rsidRPr="00EF5853" w:rsidRDefault="008E63C5" w:rsidP="004E7E22">
            <w:pPr>
              <w:jc w:val="both"/>
            </w:pPr>
            <w:r>
              <w:t>Discuss</w:t>
            </w:r>
            <w:r w:rsidR="004E7E22">
              <w:t xml:space="preserve"> about working principles of different settling and sedimentations equipments.</w:t>
            </w:r>
          </w:p>
        </w:tc>
        <w:tc>
          <w:tcPr>
            <w:tcW w:w="1150" w:type="dxa"/>
            <w:shd w:val="clear" w:color="auto" w:fill="auto"/>
          </w:tcPr>
          <w:p w:rsidR="004E7E22" w:rsidRPr="00875196" w:rsidRDefault="004E7E22" w:rsidP="00193F27">
            <w:pPr>
              <w:jc w:val="center"/>
              <w:rPr>
                <w:sz w:val="22"/>
                <w:szCs w:val="22"/>
              </w:rPr>
            </w:pPr>
            <w:r>
              <w:rPr>
                <w:sz w:val="22"/>
                <w:szCs w:val="22"/>
              </w:rPr>
              <w:t>CO2</w:t>
            </w:r>
          </w:p>
        </w:tc>
        <w:tc>
          <w:tcPr>
            <w:tcW w:w="896" w:type="dxa"/>
            <w:shd w:val="clear" w:color="auto" w:fill="auto"/>
          </w:tcPr>
          <w:p w:rsidR="004E7E22" w:rsidRPr="005814FF" w:rsidRDefault="004E7E22" w:rsidP="00193F27">
            <w:pPr>
              <w:jc w:val="center"/>
            </w:pPr>
            <w:r>
              <w:t>10</w:t>
            </w:r>
          </w:p>
        </w:tc>
      </w:tr>
      <w:tr w:rsidR="004E7E22" w:rsidRPr="00EF5853" w:rsidTr="004D716A">
        <w:trPr>
          <w:trHeight w:val="42"/>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b.</w:t>
            </w:r>
          </w:p>
        </w:tc>
        <w:tc>
          <w:tcPr>
            <w:tcW w:w="7357" w:type="dxa"/>
            <w:shd w:val="clear" w:color="auto" w:fill="auto"/>
          </w:tcPr>
          <w:p w:rsidR="004E7E22" w:rsidRDefault="004E7E22" w:rsidP="004E7E22">
            <w:pPr>
              <w:jc w:val="both"/>
            </w:pPr>
            <w:r>
              <w:t>A batch settling test on a slurry gave the following results.</w:t>
            </w:r>
            <w:r w:rsidR="008E63C5">
              <w:t>W</w:t>
            </w:r>
            <w:r>
              <w:t>here the height Z in meters between the clear liquid and the suspended solids is given at  time t hours.</w:t>
            </w:r>
          </w:p>
          <w:tbl>
            <w:tblPr>
              <w:tblStyle w:val="TableGrid"/>
              <w:tblW w:w="0" w:type="auto"/>
              <w:tblLook w:val="04A0"/>
            </w:tblPr>
            <w:tblGrid>
              <w:gridCol w:w="1083"/>
              <w:gridCol w:w="756"/>
              <w:gridCol w:w="756"/>
              <w:gridCol w:w="756"/>
              <w:gridCol w:w="756"/>
              <w:gridCol w:w="756"/>
              <w:gridCol w:w="756"/>
              <w:gridCol w:w="756"/>
              <w:gridCol w:w="756"/>
            </w:tblGrid>
            <w:tr w:rsidR="004E7E22" w:rsidTr="00E635BC">
              <w:tc>
                <w:tcPr>
                  <w:tcW w:w="0" w:type="auto"/>
                </w:tcPr>
                <w:p w:rsidR="004E7E22" w:rsidRDefault="004E7E22" w:rsidP="004E7E22">
                  <w:pPr>
                    <w:jc w:val="both"/>
                  </w:pPr>
                  <w:r>
                    <w:t>Time(hr)</w:t>
                  </w:r>
                </w:p>
              </w:tc>
              <w:tc>
                <w:tcPr>
                  <w:tcW w:w="0" w:type="auto"/>
                </w:tcPr>
                <w:p w:rsidR="004E7E22" w:rsidRDefault="004E7E22" w:rsidP="004E7E22">
                  <w:pPr>
                    <w:jc w:val="both"/>
                  </w:pPr>
                  <w:r>
                    <w:t>0</w:t>
                  </w:r>
                </w:p>
              </w:tc>
              <w:tc>
                <w:tcPr>
                  <w:tcW w:w="0" w:type="auto"/>
                </w:tcPr>
                <w:p w:rsidR="004E7E22" w:rsidRDefault="004E7E22" w:rsidP="004E7E22">
                  <w:pPr>
                    <w:jc w:val="both"/>
                  </w:pPr>
                  <w:r>
                    <w:t>0.50</w:t>
                  </w:r>
                </w:p>
              </w:tc>
              <w:tc>
                <w:tcPr>
                  <w:tcW w:w="0" w:type="auto"/>
                </w:tcPr>
                <w:p w:rsidR="004E7E22" w:rsidRDefault="004E7E22" w:rsidP="004E7E22">
                  <w:pPr>
                    <w:jc w:val="both"/>
                  </w:pPr>
                  <w:r>
                    <w:t>1.00</w:t>
                  </w:r>
                </w:p>
              </w:tc>
              <w:tc>
                <w:tcPr>
                  <w:tcW w:w="0" w:type="auto"/>
                </w:tcPr>
                <w:p w:rsidR="004E7E22" w:rsidRDefault="004E7E22" w:rsidP="004E7E22">
                  <w:pPr>
                    <w:jc w:val="both"/>
                  </w:pPr>
                  <w:r>
                    <w:t>1.75</w:t>
                  </w:r>
                </w:p>
              </w:tc>
              <w:tc>
                <w:tcPr>
                  <w:tcW w:w="0" w:type="auto"/>
                </w:tcPr>
                <w:p w:rsidR="004E7E22" w:rsidRDefault="004E7E22" w:rsidP="004E7E22">
                  <w:pPr>
                    <w:jc w:val="both"/>
                  </w:pPr>
                  <w:r>
                    <w:t>3.00</w:t>
                  </w:r>
                </w:p>
              </w:tc>
              <w:tc>
                <w:tcPr>
                  <w:tcW w:w="0" w:type="auto"/>
                </w:tcPr>
                <w:p w:rsidR="004E7E22" w:rsidRDefault="004E7E22" w:rsidP="004E7E22">
                  <w:pPr>
                    <w:jc w:val="both"/>
                  </w:pPr>
                  <w:r>
                    <w:t>5.00</w:t>
                  </w:r>
                </w:p>
              </w:tc>
              <w:tc>
                <w:tcPr>
                  <w:tcW w:w="0" w:type="auto"/>
                </w:tcPr>
                <w:p w:rsidR="004E7E22" w:rsidRDefault="004E7E22" w:rsidP="004E7E22">
                  <w:pPr>
                    <w:jc w:val="both"/>
                  </w:pPr>
                  <w:r>
                    <w:t>12.</w:t>
                  </w:r>
                </w:p>
              </w:tc>
              <w:tc>
                <w:tcPr>
                  <w:tcW w:w="0" w:type="auto"/>
                </w:tcPr>
                <w:p w:rsidR="004E7E22" w:rsidRDefault="004E7E22" w:rsidP="004E7E22">
                  <w:pPr>
                    <w:jc w:val="both"/>
                  </w:pPr>
                  <w:r>
                    <w:t>20</w:t>
                  </w:r>
                </w:p>
              </w:tc>
            </w:tr>
            <w:tr w:rsidR="004E7E22" w:rsidTr="00E635BC">
              <w:tc>
                <w:tcPr>
                  <w:tcW w:w="0" w:type="auto"/>
                </w:tcPr>
                <w:p w:rsidR="004E7E22" w:rsidRDefault="004E7E22" w:rsidP="004E7E22">
                  <w:pPr>
                    <w:jc w:val="both"/>
                  </w:pPr>
                  <w:r>
                    <w:t>Z (m)</w:t>
                  </w:r>
                </w:p>
              </w:tc>
              <w:tc>
                <w:tcPr>
                  <w:tcW w:w="0" w:type="auto"/>
                </w:tcPr>
                <w:p w:rsidR="004E7E22" w:rsidRDefault="004E7E22" w:rsidP="004E7E22">
                  <w:pPr>
                    <w:jc w:val="both"/>
                  </w:pPr>
                  <w:r>
                    <w:t>0.360</w:t>
                  </w:r>
                </w:p>
              </w:tc>
              <w:tc>
                <w:tcPr>
                  <w:tcW w:w="0" w:type="auto"/>
                </w:tcPr>
                <w:p w:rsidR="004E7E22" w:rsidRDefault="004E7E22" w:rsidP="004E7E22">
                  <w:pPr>
                    <w:jc w:val="both"/>
                  </w:pPr>
                  <w:r>
                    <w:t>0.285</w:t>
                  </w:r>
                </w:p>
              </w:tc>
              <w:tc>
                <w:tcPr>
                  <w:tcW w:w="0" w:type="auto"/>
                </w:tcPr>
                <w:p w:rsidR="004E7E22" w:rsidRDefault="004E7E22" w:rsidP="004E7E22">
                  <w:pPr>
                    <w:jc w:val="both"/>
                  </w:pPr>
                  <w:r>
                    <w:t>0.211</w:t>
                  </w:r>
                </w:p>
              </w:tc>
              <w:tc>
                <w:tcPr>
                  <w:tcW w:w="0" w:type="auto"/>
                </w:tcPr>
                <w:p w:rsidR="004E7E22" w:rsidRDefault="004E7E22" w:rsidP="004E7E22">
                  <w:pPr>
                    <w:jc w:val="both"/>
                  </w:pPr>
                  <w:r>
                    <w:t>0.150</w:t>
                  </w:r>
                </w:p>
              </w:tc>
              <w:tc>
                <w:tcPr>
                  <w:tcW w:w="0" w:type="auto"/>
                </w:tcPr>
                <w:p w:rsidR="004E7E22" w:rsidRDefault="004E7E22" w:rsidP="004E7E22">
                  <w:pPr>
                    <w:jc w:val="both"/>
                  </w:pPr>
                  <w:r>
                    <w:t>0.125</w:t>
                  </w:r>
                </w:p>
              </w:tc>
              <w:tc>
                <w:tcPr>
                  <w:tcW w:w="0" w:type="auto"/>
                </w:tcPr>
                <w:p w:rsidR="004E7E22" w:rsidRDefault="004E7E22" w:rsidP="004E7E22">
                  <w:pPr>
                    <w:jc w:val="both"/>
                  </w:pPr>
                  <w:r>
                    <w:t>0.113</w:t>
                  </w:r>
                </w:p>
              </w:tc>
              <w:tc>
                <w:tcPr>
                  <w:tcW w:w="0" w:type="auto"/>
                </w:tcPr>
                <w:p w:rsidR="004E7E22" w:rsidRDefault="004E7E22" w:rsidP="004E7E22">
                  <w:pPr>
                    <w:jc w:val="both"/>
                  </w:pPr>
                  <w:r>
                    <w:t>0.102</w:t>
                  </w:r>
                </w:p>
              </w:tc>
              <w:tc>
                <w:tcPr>
                  <w:tcW w:w="0" w:type="auto"/>
                </w:tcPr>
                <w:p w:rsidR="004E7E22" w:rsidRDefault="004E7E22" w:rsidP="004E7E22">
                  <w:pPr>
                    <w:jc w:val="both"/>
                  </w:pPr>
                  <w:r>
                    <w:t>0.090</w:t>
                  </w:r>
                </w:p>
              </w:tc>
            </w:tr>
          </w:tbl>
          <w:p w:rsidR="004E7E22" w:rsidRPr="00EF5853" w:rsidRDefault="004E7E22" w:rsidP="004E7E22">
            <w:pPr>
              <w:jc w:val="both"/>
            </w:pPr>
            <w:r>
              <w:t xml:space="preserve">   The original slurry concentration is 250 kg/m</w:t>
            </w:r>
            <w:r>
              <w:rPr>
                <w:vertAlign w:val="superscript"/>
              </w:rPr>
              <w:t>3</w:t>
            </w:r>
            <w:r w:rsidR="00E97DCE">
              <w:t xml:space="preserve"> of slurry</w:t>
            </w:r>
            <w:r>
              <w:t>.</w:t>
            </w:r>
            <w:r w:rsidR="00E97DCE">
              <w:t xml:space="preserve"> </w:t>
            </w:r>
            <w:r>
              <w:t>Determine the velocity</w:t>
            </w:r>
            <w:r>
              <w:rPr>
                <w:vertAlign w:val="superscript"/>
              </w:rPr>
              <w:t xml:space="preserve"> </w:t>
            </w:r>
            <w:r w:rsidRPr="00E635BC">
              <w:t>of settling</w:t>
            </w:r>
            <w:r>
              <w:rPr>
                <w:vertAlign w:val="superscript"/>
              </w:rPr>
              <w:t xml:space="preserve">  </w:t>
            </w:r>
            <w:r>
              <w:t xml:space="preserve">concentrations and make a plot of velocity versus concentration. </w:t>
            </w:r>
          </w:p>
        </w:tc>
        <w:tc>
          <w:tcPr>
            <w:tcW w:w="1150" w:type="dxa"/>
            <w:shd w:val="clear" w:color="auto" w:fill="auto"/>
          </w:tcPr>
          <w:p w:rsidR="004E7E22" w:rsidRDefault="004E7E22" w:rsidP="00193F27">
            <w:pPr>
              <w:jc w:val="center"/>
              <w:rPr>
                <w:sz w:val="22"/>
                <w:szCs w:val="22"/>
              </w:rPr>
            </w:pPr>
          </w:p>
          <w:p w:rsidR="004E7E22" w:rsidRDefault="004E7E22" w:rsidP="00193F27">
            <w:pPr>
              <w:jc w:val="center"/>
              <w:rPr>
                <w:sz w:val="22"/>
                <w:szCs w:val="22"/>
              </w:rPr>
            </w:pPr>
          </w:p>
          <w:p w:rsidR="004E7E22" w:rsidRDefault="004E7E22" w:rsidP="00193F27">
            <w:pPr>
              <w:jc w:val="center"/>
              <w:rPr>
                <w:sz w:val="22"/>
                <w:szCs w:val="22"/>
              </w:rPr>
            </w:pPr>
          </w:p>
          <w:p w:rsidR="004E7E22" w:rsidRDefault="004E7E22" w:rsidP="00193F27">
            <w:pPr>
              <w:jc w:val="center"/>
              <w:rPr>
                <w:sz w:val="22"/>
                <w:szCs w:val="22"/>
              </w:rPr>
            </w:pPr>
          </w:p>
          <w:p w:rsidR="004E7E22" w:rsidRPr="00573391" w:rsidRDefault="004E7E22" w:rsidP="00193F27">
            <w:pPr>
              <w:jc w:val="center"/>
              <w:rPr>
                <w:sz w:val="18"/>
                <w:szCs w:val="22"/>
              </w:rPr>
            </w:pPr>
          </w:p>
          <w:p w:rsidR="004E7E22" w:rsidRPr="00875196" w:rsidRDefault="004E7E22" w:rsidP="00193F27">
            <w:pPr>
              <w:jc w:val="center"/>
              <w:rPr>
                <w:sz w:val="22"/>
                <w:szCs w:val="22"/>
              </w:rPr>
            </w:pPr>
            <w:r>
              <w:rPr>
                <w:sz w:val="22"/>
                <w:szCs w:val="22"/>
              </w:rPr>
              <w:t>CO3</w:t>
            </w:r>
          </w:p>
        </w:tc>
        <w:tc>
          <w:tcPr>
            <w:tcW w:w="896" w:type="dxa"/>
            <w:shd w:val="clear" w:color="auto" w:fill="auto"/>
          </w:tcPr>
          <w:p w:rsidR="004E7E22" w:rsidRDefault="004E7E22" w:rsidP="00193F27">
            <w:pPr>
              <w:jc w:val="center"/>
            </w:pPr>
          </w:p>
          <w:p w:rsidR="004E7E22" w:rsidRDefault="004E7E22" w:rsidP="00193F27">
            <w:pPr>
              <w:jc w:val="center"/>
            </w:pPr>
          </w:p>
          <w:p w:rsidR="004E7E22" w:rsidRDefault="004E7E22" w:rsidP="00193F27">
            <w:pPr>
              <w:jc w:val="center"/>
            </w:pPr>
          </w:p>
          <w:p w:rsidR="004E7E22" w:rsidRDefault="004E7E22" w:rsidP="00193F27">
            <w:pPr>
              <w:jc w:val="center"/>
            </w:pPr>
          </w:p>
          <w:p w:rsidR="005F7B3C" w:rsidRPr="005F7B3C" w:rsidRDefault="005F7B3C" w:rsidP="00193F27">
            <w:pPr>
              <w:jc w:val="center"/>
              <w:rPr>
                <w:sz w:val="10"/>
              </w:rPr>
            </w:pPr>
          </w:p>
          <w:p w:rsidR="004E7E22" w:rsidRPr="005814FF" w:rsidRDefault="004E7E22" w:rsidP="00193F27">
            <w:pPr>
              <w:jc w:val="center"/>
            </w:pPr>
            <w:r>
              <w:t>10</w:t>
            </w:r>
          </w:p>
        </w:tc>
      </w:tr>
      <w:tr w:rsidR="00DA38A1" w:rsidRPr="00EF5853" w:rsidTr="004D716A">
        <w:trPr>
          <w:trHeight w:val="42"/>
        </w:trPr>
        <w:tc>
          <w:tcPr>
            <w:tcW w:w="1206" w:type="dxa"/>
            <w:gridSpan w:val="2"/>
            <w:shd w:val="clear" w:color="auto" w:fill="auto"/>
          </w:tcPr>
          <w:p w:rsidR="00DA38A1" w:rsidRPr="00EF5853" w:rsidRDefault="00DA38A1" w:rsidP="008C7BA2">
            <w:pPr>
              <w:jc w:val="center"/>
            </w:pPr>
          </w:p>
        </w:tc>
        <w:tc>
          <w:tcPr>
            <w:tcW w:w="7357" w:type="dxa"/>
            <w:shd w:val="clear" w:color="auto" w:fill="auto"/>
          </w:tcPr>
          <w:p w:rsidR="00DA38A1" w:rsidRPr="00875196" w:rsidRDefault="00DA38A1" w:rsidP="00193F27">
            <w:pPr>
              <w:rPr>
                <w:u w:val="single"/>
              </w:rPr>
            </w:pPr>
            <w:r w:rsidRPr="008C7BA2">
              <w:rPr>
                <w:b/>
                <w:u w:val="single"/>
              </w:rPr>
              <w:t>Compulsory</w:t>
            </w:r>
            <w:r w:rsidRPr="00875196">
              <w:rPr>
                <w:u w:val="single"/>
              </w:rPr>
              <w:t>:</w:t>
            </w:r>
          </w:p>
        </w:tc>
        <w:tc>
          <w:tcPr>
            <w:tcW w:w="1150" w:type="dxa"/>
            <w:shd w:val="clear" w:color="auto" w:fill="auto"/>
          </w:tcPr>
          <w:p w:rsidR="00DA38A1" w:rsidRPr="00875196" w:rsidRDefault="00DA38A1" w:rsidP="00193F27">
            <w:pPr>
              <w:jc w:val="center"/>
              <w:rPr>
                <w:sz w:val="22"/>
                <w:szCs w:val="22"/>
              </w:rPr>
            </w:pPr>
          </w:p>
        </w:tc>
        <w:tc>
          <w:tcPr>
            <w:tcW w:w="896" w:type="dxa"/>
            <w:shd w:val="clear" w:color="auto" w:fill="auto"/>
          </w:tcPr>
          <w:p w:rsidR="00DA38A1" w:rsidRPr="005814FF" w:rsidRDefault="00DA38A1" w:rsidP="00193F27">
            <w:pPr>
              <w:jc w:val="center"/>
            </w:pPr>
          </w:p>
        </w:tc>
      </w:tr>
      <w:tr w:rsidR="004E7E22" w:rsidRPr="00EF5853" w:rsidTr="004D716A">
        <w:trPr>
          <w:trHeight w:val="42"/>
        </w:trPr>
        <w:tc>
          <w:tcPr>
            <w:tcW w:w="570" w:type="dxa"/>
            <w:vMerge w:val="restart"/>
            <w:shd w:val="clear" w:color="auto" w:fill="auto"/>
          </w:tcPr>
          <w:p w:rsidR="004E7E22" w:rsidRPr="00EF5853" w:rsidRDefault="004E7E22" w:rsidP="008C7BA2">
            <w:pPr>
              <w:jc w:val="center"/>
            </w:pPr>
            <w:r w:rsidRPr="00EF5853">
              <w:t>9.</w:t>
            </w:r>
          </w:p>
        </w:tc>
        <w:tc>
          <w:tcPr>
            <w:tcW w:w="636" w:type="dxa"/>
            <w:shd w:val="clear" w:color="auto" w:fill="auto"/>
          </w:tcPr>
          <w:p w:rsidR="004E7E22" w:rsidRPr="00EF5853" w:rsidRDefault="004E7E22" w:rsidP="008C7BA2">
            <w:pPr>
              <w:jc w:val="center"/>
            </w:pPr>
            <w:r w:rsidRPr="00EF5853">
              <w:t>a.</w:t>
            </w:r>
          </w:p>
        </w:tc>
        <w:tc>
          <w:tcPr>
            <w:tcW w:w="7357" w:type="dxa"/>
            <w:shd w:val="clear" w:color="auto" w:fill="auto"/>
          </w:tcPr>
          <w:p w:rsidR="004E7E22" w:rsidRPr="00EF5853" w:rsidRDefault="004E7E22" w:rsidP="004E7E22">
            <w:pPr>
              <w:jc w:val="both"/>
            </w:pPr>
            <w:r>
              <w:t xml:space="preserve">What is the purpose of mixing and agitation, list out the factors </w:t>
            </w:r>
            <w:r w:rsidR="00E97DCE">
              <w:t>affect</w:t>
            </w:r>
            <w:r>
              <w:t xml:space="preserve"> the </w:t>
            </w:r>
            <w:r w:rsidR="00E97DCE">
              <w:t>mixing?</w:t>
            </w:r>
          </w:p>
        </w:tc>
        <w:tc>
          <w:tcPr>
            <w:tcW w:w="1150" w:type="dxa"/>
            <w:shd w:val="clear" w:color="auto" w:fill="auto"/>
          </w:tcPr>
          <w:p w:rsidR="00E635BC" w:rsidRDefault="00E635BC" w:rsidP="00193F27">
            <w:pPr>
              <w:jc w:val="center"/>
              <w:rPr>
                <w:sz w:val="22"/>
                <w:szCs w:val="22"/>
              </w:rPr>
            </w:pPr>
          </w:p>
          <w:p w:rsidR="004E7E22" w:rsidRPr="00875196" w:rsidRDefault="004E7E22" w:rsidP="00193F27">
            <w:pPr>
              <w:jc w:val="center"/>
              <w:rPr>
                <w:sz w:val="22"/>
                <w:szCs w:val="22"/>
              </w:rPr>
            </w:pPr>
            <w:r>
              <w:rPr>
                <w:sz w:val="22"/>
                <w:szCs w:val="22"/>
              </w:rPr>
              <w:t>CO1</w:t>
            </w:r>
          </w:p>
        </w:tc>
        <w:tc>
          <w:tcPr>
            <w:tcW w:w="896" w:type="dxa"/>
            <w:shd w:val="clear" w:color="auto" w:fill="auto"/>
          </w:tcPr>
          <w:p w:rsidR="00E635BC" w:rsidRDefault="004E7E22" w:rsidP="00684598">
            <w:r>
              <w:t xml:space="preserve">    </w:t>
            </w:r>
          </w:p>
          <w:p w:rsidR="004E7E22" w:rsidRPr="005814FF" w:rsidRDefault="00E635BC" w:rsidP="00684598">
            <w:r>
              <w:t xml:space="preserve">   </w:t>
            </w:r>
            <w:r w:rsidR="005F7B3C">
              <w:t xml:space="preserve"> </w:t>
            </w:r>
            <w:r w:rsidR="004E7E22">
              <w:t>6</w:t>
            </w:r>
          </w:p>
        </w:tc>
      </w:tr>
      <w:tr w:rsidR="004E7E22" w:rsidRPr="00EF5853" w:rsidTr="004D716A">
        <w:trPr>
          <w:trHeight w:val="42"/>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b.</w:t>
            </w:r>
          </w:p>
        </w:tc>
        <w:tc>
          <w:tcPr>
            <w:tcW w:w="7357" w:type="dxa"/>
            <w:shd w:val="clear" w:color="auto" w:fill="auto"/>
          </w:tcPr>
          <w:p w:rsidR="004E7E22" w:rsidRPr="00EF5853" w:rsidRDefault="004E7E22" w:rsidP="004E7E22">
            <w:pPr>
              <w:jc w:val="both"/>
            </w:pPr>
            <w:r>
              <w:t>Derive and express the power consumption of impellers.</w:t>
            </w:r>
          </w:p>
        </w:tc>
        <w:tc>
          <w:tcPr>
            <w:tcW w:w="1150" w:type="dxa"/>
            <w:shd w:val="clear" w:color="auto" w:fill="auto"/>
          </w:tcPr>
          <w:p w:rsidR="004E7E22" w:rsidRPr="00875196" w:rsidRDefault="004E7E22" w:rsidP="00193F27">
            <w:pPr>
              <w:jc w:val="center"/>
              <w:rPr>
                <w:sz w:val="22"/>
                <w:szCs w:val="22"/>
              </w:rPr>
            </w:pPr>
            <w:r>
              <w:rPr>
                <w:sz w:val="22"/>
                <w:szCs w:val="22"/>
              </w:rPr>
              <w:t>CO1</w:t>
            </w:r>
          </w:p>
        </w:tc>
        <w:tc>
          <w:tcPr>
            <w:tcW w:w="896" w:type="dxa"/>
            <w:shd w:val="clear" w:color="auto" w:fill="auto"/>
          </w:tcPr>
          <w:p w:rsidR="004E7E22" w:rsidRPr="005814FF" w:rsidRDefault="004E7E22" w:rsidP="00684598">
            <w:r>
              <w:t xml:space="preserve">    6</w:t>
            </w:r>
          </w:p>
        </w:tc>
      </w:tr>
      <w:tr w:rsidR="004E7E22" w:rsidRPr="00EF5853" w:rsidTr="004D716A">
        <w:trPr>
          <w:trHeight w:val="42"/>
        </w:trPr>
        <w:tc>
          <w:tcPr>
            <w:tcW w:w="570" w:type="dxa"/>
            <w:vMerge/>
            <w:shd w:val="clear" w:color="auto" w:fill="auto"/>
          </w:tcPr>
          <w:p w:rsidR="004E7E22" w:rsidRPr="00EF5853" w:rsidRDefault="004E7E22" w:rsidP="008C7BA2">
            <w:pPr>
              <w:jc w:val="center"/>
            </w:pPr>
          </w:p>
        </w:tc>
        <w:tc>
          <w:tcPr>
            <w:tcW w:w="636" w:type="dxa"/>
            <w:shd w:val="clear" w:color="auto" w:fill="auto"/>
          </w:tcPr>
          <w:p w:rsidR="004E7E22" w:rsidRPr="00EF5853" w:rsidRDefault="004E7E22" w:rsidP="008C7BA2">
            <w:pPr>
              <w:jc w:val="center"/>
            </w:pPr>
            <w:r w:rsidRPr="00EF5853">
              <w:t>c.</w:t>
            </w:r>
          </w:p>
        </w:tc>
        <w:tc>
          <w:tcPr>
            <w:tcW w:w="7357" w:type="dxa"/>
            <w:shd w:val="clear" w:color="auto" w:fill="auto"/>
          </w:tcPr>
          <w:p w:rsidR="004E7E22" w:rsidRPr="00EF5853" w:rsidRDefault="004E7E22" w:rsidP="004E7E22">
            <w:pPr>
              <w:jc w:val="both"/>
            </w:pPr>
            <w:r>
              <w:t>State the methods of avoiding Vortex in an agitated vessel.</w:t>
            </w:r>
          </w:p>
        </w:tc>
        <w:tc>
          <w:tcPr>
            <w:tcW w:w="1150" w:type="dxa"/>
            <w:shd w:val="clear" w:color="auto" w:fill="auto"/>
          </w:tcPr>
          <w:p w:rsidR="004E7E22" w:rsidRPr="00875196" w:rsidRDefault="004E7E22" w:rsidP="00193F27">
            <w:pPr>
              <w:jc w:val="center"/>
              <w:rPr>
                <w:sz w:val="22"/>
                <w:szCs w:val="22"/>
              </w:rPr>
            </w:pPr>
            <w:r>
              <w:rPr>
                <w:sz w:val="22"/>
                <w:szCs w:val="22"/>
              </w:rPr>
              <w:t>CO1</w:t>
            </w:r>
          </w:p>
        </w:tc>
        <w:tc>
          <w:tcPr>
            <w:tcW w:w="896" w:type="dxa"/>
            <w:shd w:val="clear" w:color="auto" w:fill="auto"/>
          </w:tcPr>
          <w:p w:rsidR="004E7E22" w:rsidRPr="005814FF" w:rsidRDefault="004E7E22" w:rsidP="00684598">
            <w:r>
              <w:t xml:space="preserve">    8</w:t>
            </w:r>
          </w:p>
        </w:tc>
      </w:tr>
    </w:tbl>
    <w:p w:rsidR="008C7BA2" w:rsidRDefault="008C7BA2" w:rsidP="008C7BA2"/>
    <w:sectPr w:rsidR="008C7BA2" w:rsidSect="004E7E2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23B9E"/>
    <w:rsid w:val="00060CB9"/>
    <w:rsid w:val="00061821"/>
    <w:rsid w:val="000659C5"/>
    <w:rsid w:val="000E180A"/>
    <w:rsid w:val="000E4455"/>
    <w:rsid w:val="000F3EFE"/>
    <w:rsid w:val="001400CE"/>
    <w:rsid w:val="00145D69"/>
    <w:rsid w:val="00156DC1"/>
    <w:rsid w:val="00190872"/>
    <w:rsid w:val="0019293B"/>
    <w:rsid w:val="001D41FE"/>
    <w:rsid w:val="001D670F"/>
    <w:rsid w:val="001E2222"/>
    <w:rsid w:val="001F54D1"/>
    <w:rsid w:val="001F7E9B"/>
    <w:rsid w:val="00204EB0"/>
    <w:rsid w:val="00211ABA"/>
    <w:rsid w:val="0021424B"/>
    <w:rsid w:val="00235351"/>
    <w:rsid w:val="00266439"/>
    <w:rsid w:val="0026653D"/>
    <w:rsid w:val="00287123"/>
    <w:rsid w:val="002D09FF"/>
    <w:rsid w:val="002D7611"/>
    <w:rsid w:val="002D76BB"/>
    <w:rsid w:val="002E336A"/>
    <w:rsid w:val="002E552A"/>
    <w:rsid w:val="00304757"/>
    <w:rsid w:val="0030622C"/>
    <w:rsid w:val="00317531"/>
    <w:rsid w:val="003206DF"/>
    <w:rsid w:val="00323989"/>
    <w:rsid w:val="00324247"/>
    <w:rsid w:val="00375205"/>
    <w:rsid w:val="00380146"/>
    <w:rsid w:val="003855F1"/>
    <w:rsid w:val="003A1BA9"/>
    <w:rsid w:val="003B14BC"/>
    <w:rsid w:val="003B1F06"/>
    <w:rsid w:val="003C6BB4"/>
    <w:rsid w:val="003D6DA3"/>
    <w:rsid w:val="003F0339"/>
    <w:rsid w:val="003F728C"/>
    <w:rsid w:val="0044661A"/>
    <w:rsid w:val="00460118"/>
    <w:rsid w:val="0046314C"/>
    <w:rsid w:val="0046787F"/>
    <w:rsid w:val="00492DC5"/>
    <w:rsid w:val="004C4FF8"/>
    <w:rsid w:val="004D716A"/>
    <w:rsid w:val="004E7E22"/>
    <w:rsid w:val="004F787A"/>
    <w:rsid w:val="00501F18"/>
    <w:rsid w:val="0050571C"/>
    <w:rsid w:val="005133D7"/>
    <w:rsid w:val="005527A4"/>
    <w:rsid w:val="00552CF0"/>
    <w:rsid w:val="00573391"/>
    <w:rsid w:val="005814FF"/>
    <w:rsid w:val="00581B1F"/>
    <w:rsid w:val="0059663E"/>
    <w:rsid w:val="005C45E4"/>
    <w:rsid w:val="005D0F4A"/>
    <w:rsid w:val="005D3355"/>
    <w:rsid w:val="005F011C"/>
    <w:rsid w:val="005F7B3C"/>
    <w:rsid w:val="00611058"/>
    <w:rsid w:val="00622970"/>
    <w:rsid w:val="0062605C"/>
    <w:rsid w:val="0064710A"/>
    <w:rsid w:val="00665E67"/>
    <w:rsid w:val="006679DA"/>
    <w:rsid w:val="00670A67"/>
    <w:rsid w:val="00681B25"/>
    <w:rsid w:val="00684598"/>
    <w:rsid w:val="006C1D35"/>
    <w:rsid w:val="006C39BE"/>
    <w:rsid w:val="006C7354"/>
    <w:rsid w:val="006E7379"/>
    <w:rsid w:val="006F1CAE"/>
    <w:rsid w:val="00714C68"/>
    <w:rsid w:val="00725A0A"/>
    <w:rsid w:val="007326F6"/>
    <w:rsid w:val="00753EDD"/>
    <w:rsid w:val="00754F56"/>
    <w:rsid w:val="007E6014"/>
    <w:rsid w:val="007F2031"/>
    <w:rsid w:val="00802202"/>
    <w:rsid w:val="00806A39"/>
    <w:rsid w:val="00814615"/>
    <w:rsid w:val="0081627E"/>
    <w:rsid w:val="0085408D"/>
    <w:rsid w:val="00875196"/>
    <w:rsid w:val="0088784C"/>
    <w:rsid w:val="008A56BE"/>
    <w:rsid w:val="008A6193"/>
    <w:rsid w:val="008B0703"/>
    <w:rsid w:val="008C2195"/>
    <w:rsid w:val="008C7BA2"/>
    <w:rsid w:val="008E63C5"/>
    <w:rsid w:val="008F3326"/>
    <w:rsid w:val="0090362A"/>
    <w:rsid w:val="00904D12"/>
    <w:rsid w:val="009100E8"/>
    <w:rsid w:val="00911266"/>
    <w:rsid w:val="009162AD"/>
    <w:rsid w:val="00917FE2"/>
    <w:rsid w:val="00942884"/>
    <w:rsid w:val="0095679B"/>
    <w:rsid w:val="00957D63"/>
    <w:rsid w:val="00963CB5"/>
    <w:rsid w:val="00976043"/>
    <w:rsid w:val="009B53DD"/>
    <w:rsid w:val="009C5A1D"/>
    <w:rsid w:val="009D1511"/>
    <w:rsid w:val="009E09A3"/>
    <w:rsid w:val="00A47929"/>
    <w:rsid w:val="00A47E2A"/>
    <w:rsid w:val="00AA3F2E"/>
    <w:rsid w:val="00AA5E39"/>
    <w:rsid w:val="00AA6B40"/>
    <w:rsid w:val="00AB207D"/>
    <w:rsid w:val="00AB2134"/>
    <w:rsid w:val="00AE264C"/>
    <w:rsid w:val="00B009B1"/>
    <w:rsid w:val="00B20598"/>
    <w:rsid w:val="00B253AE"/>
    <w:rsid w:val="00B53758"/>
    <w:rsid w:val="00B60E7E"/>
    <w:rsid w:val="00B6223D"/>
    <w:rsid w:val="00B83AB6"/>
    <w:rsid w:val="00B939EF"/>
    <w:rsid w:val="00B963E8"/>
    <w:rsid w:val="00BA2F7E"/>
    <w:rsid w:val="00BA539E"/>
    <w:rsid w:val="00BB5C6B"/>
    <w:rsid w:val="00BC7D01"/>
    <w:rsid w:val="00BD6C38"/>
    <w:rsid w:val="00BE572D"/>
    <w:rsid w:val="00BF0DF4"/>
    <w:rsid w:val="00BF25ED"/>
    <w:rsid w:val="00BF3DE7"/>
    <w:rsid w:val="00BF5014"/>
    <w:rsid w:val="00C052BA"/>
    <w:rsid w:val="00C33FFF"/>
    <w:rsid w:val="00C3743D"/>
    <w:rsid w:val="00C60C6A"/>
    <w:rsid w:val="00C71847"/>
    <w:rsid w:val="00C81140"/>
    <w:rsid w:val="00C95F18"/>
    <w:rsid w:val="00CA79AA"/>
    <w:rsid w:val="00CB2395"/>
    <w:rsid w:val="00CB7A50"/>
    <w:rsid w:val="00CD31A5"/>
    <w:rsid w:val="00CE1825"/>
    <w:rsid w:val="00CE24FC"/>
    <w:rsid w:val="00CE5503"/>
    <w:rsid w:val="00D0319F"/>
    <w:rsid w:val="00D10BF0"/>
    <w:rsid w:val="00D3698C"/>
    <w:rsid w:val="00D62341"/>
    <w:rsid w:val="00D64F87"/>
    <w:rsid w:val="00D64FF9"/>
    <w:rsid w:val="00D805C4"/>
    <w:rsid w:val="00D85619"/>
    <w:rsid w:val="00D94D54"/>
    <w:rsid w:val="00DA38A1"/>
    <w:rsid w:val="00DB38C1"/>
    <w:rsid w:val="00DE0497"/>
    <w:rsid w:val="00E25570"/>
    <w:rsid w:val="00E44059"/>
    <w:rsid w:val="00E54572"/>
    <w:rsid w:val="00E5735F"/>
    <w:rsid w:val="00E577A9"/>
    <w:rsid w:val="00E635BC"/>
    <w:rsid w:val="00E70A47"/>
    <w:rsid w:val="00E824B7"/>
    <w:rsid w:val="00E8708F"/>
    <w:rsid w:val="00E97DCE"/>
    <w:rsid w:val="00EB0EE0"/>
    <w:rsid w:val="00EB26EF"/>
    <w:rsid w:val="00EC3252"/>
    <w:rsid w:val="00EF2772"/>
    <w:rsid w:val="00F11EDB"/>
    <w:rsid w:val="00F13304"/>
    <w:rsid w:val="00F162EA"/>
    <w:rsid w:val="00F208C0"/>
    <w:rsid w:val="00F266A7"/>
    <w:rsid w:val="00F27458"/>
    <w:rsid w:val="00F32118"/>
    <w:rsid w:val="00F55D6F"/>
    <w:rsid w:val="00F62F5D"/>
    <w:rsid w:val="00F80065"/>
    <w:rsid w:val="00F8095F"/>
    <w:rsid w:val="00FC45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F0F7A-3808-4FBB-B1E5-920B68FED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52</cp:revision>
  <cp:lastPrinted>2018-11-15T06:28:00Z</cp:lastPrinted>
  <dcterms:created xsi:type="dcterms:W3CDTF">2018-09-07T10:45:00Z</dcterms:created>
  <dcterms:modified xsi:type="dcterms:W3CDTF">2018-11-15T06:34:00Z</dcterms:modified>
</cp:coreProperties>
</file>